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charts/chart4.xml" ContentType="application/vnd.openxmlformats-officedocument.drawingml.chart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  <w:r w:rsidRPr="00413CB2">
        <w:rPr>
          <w:sz w:val="28"/>
          <w:szCs w:val="28"/>
          <w:shd w:val="clear" w:color="auto" w:fill="FFFFFF"/>
        </w:rPr>
        <w:t>Открытый урок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  <w:shd w:val="clear" w:color="auto" w:fill="FFFFFF"/>
        </w:rPr>
      </w:pPr>
    </w:p>
    <w:p w:rsidR="00F6517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413CB2">
        <w:rPr>
          <w:b/>
          <w:i/>
          <w:sz w:val="28"/>
          <w:szCs w:val="28"/>
          <w:shd w:val="clear" w:color="auto" w:fill="FFFFFF"/>
        </w:rPr>
        <w:t>Тема урока:</w:t>
      </w:r>
      <w:r w:rsidRPr="00413CB2">
        <w:rPr>
          <w:sz w:val="28"/>
          <w:szCs w:val="28"/>
          <w:shd w:val="clear" w:color="auto" w:fill="FFFFFF"/>
        </w:rPr>
        <w:t xml:space="preserve"> Табличное и графическое представление данных</w:t>
      </w:r>
    </w:p>
    <w:p w:rsidR="0047755B" w:rsidRDefault="0047755B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7755B" w:rsidRPr="0047755B" w:rsidRDefault="0047755B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Cs/>
          <w:sz w:val="28"/>
          <w:szCs w:val="28"/>
        </w:rPr>
      </w:pPr>
      <w:r w:rsidRPr="0047755B">
        <w:rPr>
          <w:rStyle w:val="a4"/>
          <w:bCs/>
          <w:sz w:val="28"/>
          <w:szCs w:val="28"/>
        </w:rPr>
        <w:t xml:space="preserve">Урок № 6 в разделе </w:t>
      </w:r>
      <w:r w:rsidRPr="0047755B">
        <w:t>5 «Элементы комбинаторики, статистики и теории вероятностей»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CD60ED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Цели урока:</w:t>
      </w:r>
      <w:r w:rsidRPr="00413CB2">
        <w:rPr>
          <w:rStyle w:val="apple-converted-space"/>
          <w:b/>
          <w:bCs/>
          <w:i/>
          <w:iCs/>
          <w:sz w:val="28"/>
          <w:szCs w:val="28"/>
        </w:rPr>
        <w:t xml:space="preserve"> </w:t>
      </w:r>
      <w:r w:rsidRPr="00413CB2">
        <w:rPr>
          <w:sz w:val="28"/>
          <w:szCs w:val="28"/>
        </w:rPr>
        <w:t>способствовать освоению способов визуализации числовых данных и отработать навыки применения этих способов при решении конкретн</w:t>
      </w:r>
      <w:r w:rsidR="00E2390F" w:rsidRPr="00413CB2">
        <w:rPr>
          <w:sz w:val="28"/>
          <w:szCs w:val="28"/>
        </w:rPr>
        <w:t>ой</w:t>
      </w:r>
      <w:r w:rsidRPr="00413CB2">
        <w:rPr>
          <w:sz w:val="28"/>
          <w:szCs w:val="28"/>
        </w:rPr>
        <w:t xml:space="preserve"> задач</w:t>
      </w:r>
      <w:r w:rsidR="00E2390F" w:rsidRPr="00413CB2">
        <w:rPr>
          <w:sz w:val="28"/>
          <w:szCs w:val="28"/>
        </w:rPr>
        <w:t>и.</w:t>
      </w:r>
    </w:p>
    <w:p w:rsidR="00CD60ED" w:rsidRDefault="00CD60ED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CD60ED" w:rsidRPr="00CD60ED" w:rsidRDefault="00CD60ED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Интеграция с </w:t>
      </w:r>
      <w:r w:rsidR="0011709A">
        <w:rPr>
          <w:sz w:val="28"/>
          <w:szCs w:val="28"/>
        </w:rPr>
        <w:t>предмет</w:t>
      </w:r>
      <w:r w:rsidR="000C40C9">
        <w:rPr>
          <w:sz w:val="28"/>
          <w:szCs w:val="28"/>
        </w:rPr>
        <w:t>ами</w:t>
      </w:r>
      <w:r w:rsidR="0011709A">
        <w:rPr>
          <w:sz w:val="28"/>
          <w:szCs w:val="28"/>
        </w:rPr>
        <w:t xml:space="preserve"> </w:t>
      </w:r>
      <w:r>
        <w:rPr>
          <w:sz w:val="28"/>
          <w:szCs w:val="28"/>
        </w:rPr>
        <w:t>информатик</w:t>
      </w:r>
      <w:r w:rsidR="000C40C9">
        <w:rPr>
          <w:sz w:val="28"/>
          <w:szCs w:val="28"/>
        </w:rPr>
        <w:t>а, астрономия, геометрия.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Задачи урока: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b/>
          <w:bCs/>
          <w:i/>
          <w:iCs/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Обучающие: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способствовать освоению способов визуализации числовых данных;</w:t>
      </w:r>
    </w:p>
    <w:p w:rsidR="00E2390F" w:rsidRPr="00413CB2" w:rsidRDefault="00E2390F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отработать задания модуля «Реальная математика» ГИА на примере падения астероида.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 xml:space="preserve">- способствовать закреплению знаний общих принципов работы табличного процессора </w:t>
      </w:r>
      <w:proofErr w:type="spellStart"/>
      <w:r w:rsidRPr="00413CB2">
        <w:rPr>
          <w:sz w:val="28"/>
          <w:szCs w:val="28"/>
        </w:rPr>
        <w:t>Microsoft</w:t>
      </w:r>
      <w:proofErr w:type="spellEnd"/>
      <w:r w:rsidRPr="00413CB2">
        <w:rPr>
          <w:sz w:val="28"/>
          <w:szCs w:val="28"/>
        </w:rPr>
        <w:t xml:space="preserve"> </w:t>
      </w:r>
      <w:proofErr w:type="spellStart"/>
      <w:r w:rsidRPr="00413CB2">
        <w:rPr>
          <w:sz w:val="28"/>
          <w:szCs w:val="28"/>
        </w:rPr>
        <w:t>Excel</w:t>
      </w:r>
      <w:proofErr w:type="spellEnd"/>
      <w:r w:rsidRPr="00413CB2">
        <w:rPr>
          <w:sz w:val="28"/>
          <w:szCs w:val="28"/>
        </w:rPr>
        <w:t>;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способствовать формированию правильного оформления результатов в диаграммах;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формирование представления о вычисления в электронных таблицах как важной, полезной и широко применяемой на практике структуры.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Развивающие: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развитие навыков индивидуальной и практической работы</w:t>
      </w:r>
      <w:r w:rsidR="00E2390F" w:rsidRPr="00413CB2">
        <w:rPr>
          <w:sz w:val="28"/>
          <w:szCs w:val="28"/>
        </w:rPr>
        <w:t xml:space="preserve"> в парах</w:t>
      </w:r>
      <w:r w:rsidRPr="00413CB2">
        <w:rPr>
          <w:sz w:val="28"/>
          <w:szCs w:val="28"/>
        </w:rPr>
        <w:t>;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развитие способности логически рассуждать, делать эвристические выводы.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pple-converted-space"/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Воспитательные: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воспитание творческого подхода к работе, умения экспериментировать</w:t>
      </w:r>
      <w:r w:rsidR="00F53426" w:rsidRPr="00413CB2">
        <w:rPr>
          <w:sz w:val="28"/>
          <w:szCs w:val="28"/>
        </w:rPr>
        <w:t>;</w:t>
      </w: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- развитие познавательного интереса, воспитание информационной культуры.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rStyle w:val="a4"/>
          <w:b/>
          <w:bCs/>
          <w:sz w:val="28"/>
          <w:szCs w:val="28"/>
        </w:rPr>
      </w:pPr>
    </w:p>
    <w:p w:rsidR="00F65172" w:rsidRPr="00413CB2" w:rsidRDefault="00F6517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rStyle w:val="a4"/>
          <w:b/>
          <w:bCs/>
          <w:sz w:val="28"/>
          <w:szCs w:val="28"/>
        </w:rPr>
        <w:t>Тип урока</w:t>
      </w:r>
      <w:r w:rsidRPr="00413CB2">
        <w:rPr>
          <w:sz w:val="28"/>
          <w:szCs w:val="28"/>
        </w:rPr>
        <w:t>: комбинированный (урок объяснения нового материала и закрепления изученного)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</w:p>
    <w:p w:rsidR="00F53426" w:rsidRPr="00413CB2" w:rsidRDefault="00F5342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b/>
          <w:i/>
          <w:sz w:val="28"/>
          <w:szCs w:val="28"/>
        </w:rPr>
        <w:t>Оборудование:</w:t>
      </w:r>
      <w:r w:rsidRPr="00413CB2">
        <w:rPr>
          <w:sz w:val="28"/>
          <w:szCs w:val="28"/>
        </w:rPr>
        <w:t xml:space="preserve"> </w:t>
      </w:r>
      <w:r w:rsidR="00467837" w:rsidRPr="00413CB2">
        <w:rPr>
          <w:sz w:val="28"/>
          <w:szCs w:val="28"/>
        </w:rPr>
        <w:t>доска магнитная, интерактивная доска, 5 ноутбуков, гарнитура и телефон для связи с войсками воздушно космической обороны, карточки с заданиями, видеофрагменты, фрагменты презентации.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53426" w:rsidRPr="00413CB2" w:rsidRDefault="00F5342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413CB2">
        <w:rPr>
          <w:b/>
          <w:i/>
          <w:sz w:val="28"/>
          <w:szCs w:val="28"/>
        </w:rPr>
        <w:t>План урока: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t>Организационный момент. Создания проблемной ситуации.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t>Постановка цели урока.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t>Актуализация знаний.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t>Изучение нового материала.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lastRenderedPageBreak/>
        <w:t>Закрепление материала, изученного на уроке и ранее пройденного, связанного с новым.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13CB2">
        <w:rPr>
          <w:sz w:val="28"/>
          <w:szCs w:val="28"/>
        </w:rPr>
        <w:t>Подведение итогов урока.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Рефлексия.</w:t>
      </w:r>
    </w:p>
    <w:p w:rsidR="00E9276F" w:rsidRPr="00413CB2" w:rsidRDefault="00E9276F" w:rsidP="00D03BC9">
      <w:pPr>
        <w:pStyle w:val="a3"/>
        <w:numPr>
          <w:ilvl w:val="0"/>
          <w:numId w:val="4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Задание на дом.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E9276F" w:rsidRPr="00413CB2" w:rsidRDefault="00E9276F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b/>
          <w:i/>
          <w:sz w:val="28"/>
          <w:szCs w:val="28"/>
        </w:rPr>
      </w:pPr>
      <w:r w:rsidRPr="00413CB2">
        <w:rPr>
          <w:b/>
          <w:i/>
          <w:sz w:val="28"/>
          <w:szCs w:val="28"/>
        </w:rPr>
        <w:t>Ход урока:</w:t>
      </w:r>
    </w:p>
    <w:p w:rsidR="00413CB2" w:rsidRPr="00413CB2" w:rsidRDefault="00413CB2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F53426" w:rsidRPr="00413CB2" w:rsidRDefault="00F53426" w:rsidP="00D03BC9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3F0ECC">
        <w:rPr>
          <w:b/>
          <w:sz w:val="28"/>
          <w:szCs w:val="28"/>
        </w:rPr>
        <w:t xml:space="preserve">Организационный момент. </w:t>
      </w:r>
      <w:r w:rsidRPr="00413CB2">
        <w:rPr>
          <w:sz w:val="28"/>
          <w:szCs w:val="28"/>
        </w:rPr>
        <w:t>Организация начала урока. Приветствие учащихся.</w:t>
      </w:r>
      <w:r w:rsidR="00E9276F" w:rsidRPr="00413CB2">
        <w:rPr>
          <w:sz w:val="28"/>
          <w:szCs w:val="28"/>
        </w:rPr>
        <w:t xml:space="preserve"> Постановка проблемной ситуации.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F53426" w:rsidRPr="00413CB2" w:rsidRDefault="00F53426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 xml:space="preserve">Учитель: 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E9276F" w:rsidRPr="00413CB2" w:rsidRDefault="00E9276F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Здравствуйте</w:t>
      </w:r>
      <w:r w:rsidR="005823A1" w:rsidRPr="00413CB2">
        <w:rPr>
          <w:sz w:val="28"/>
          <w:szCs w:val="28"/>
        </w:rPr>
        <w:t xml:space="preserve">, уважаемые сотрудники федерального космического агентства </w:t>
      </w:r>
      <w:proofErr w:type="spellStart"/>
      <w:r w:rsidR="005823A1" w:rsidRPr="00413CB2">
        <w:rPr>
          <w:sz w:val="28"/>
          <w:szCs w:val="28"/>
        </w:rPr>
        <w:t>Роскосмос</w:t>
      </w:r>
      <w:proofErr w:type="spellEnd"/>
      <w:r w:rsidR="005823A1" w:rsidRPr="00413CB2">
        <w:rPr>
          <w:sz w:val="28"/>
          <w:szCs w:val="28"/>
        </w:rPr>
        <w:t xml:space="preserve">. Сегодня дорогие ребята вы побудите учеными космонавтами сотрудниками </w:t>
      </w:r>
      <w:proofErr w:type="spellStart"/>
      <w:r w:rsidR="005823A1" w:rsidRPr="00413CB2">
        <w:rPr>
          <w:sz w:val="28"/>
          <w:szCs w:val="28"/>
        </w:rPr>
        <w:t>Роскосмоса</w:t>
      </w:r>
      <w:proofErr w:type="spellEnd"/>
      <w:r w:rsidR="005823A1" w:rsidRPr="00413CB2">
        <w:rPr>
          <w:sz w:val="28"/>
          <w:szCs w:val="28"/>
        </w:rPr>
        <w:t xml:space="preserve">. 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413CB2" w:rsidRDefault="005823A1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Новость с пометкой молния! Сегодня в 10 часов утра наши спутники переслали данные о том, что на землю надвигается неопознанный объект, как выяснилось это астероид!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proofErr w:type="spellStart"/>
      <w:r w:rsidRPr="00971CEF">
        <w:rPr>
          <w:b/>
          <w:sz w:val="28"/>
          <w:szCs w:val="28"/>
        </w:rPr>
        <w:t>Видеопередача</w:t>
      </w:r>
      <w:proofErr w:type="spellEnd"/>
      <w:r w:rsidRPr="00971CEF">
        <w:rPr>
          <w:b/>
          <w:sz w:val="28"/>
          <w:szCs w:val="28"/>
        </w:rPr>
        <w:t xml:space="preserve"> 1: </w:t>
      </w:r>
      <w:r>
        <w:rPr>
          <w:sz w:val="28"/>
          <w:szCs w:val="28"/>
        </w:rPr>
        <w:t>Полет астероида</w:t>
      </w:r>
    </w:p>
    <w:p w:rsidR="00D82448" w:rsidRPr="00D82448" w:rsidRDefault="00D82448" w:rsidP="00D82448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824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Сигнал</w:t>
      </w:r>
    </w:p>
    <w:p w:rsidR="005823A1" w:rsidRPr="00413CB2" w:rsidRDefault="005823A1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Засекли его еще 18 дней назад</w:t>
      </w:r>
      <w:r w:rsidR="00C073E0" w:rsidRPr="00413CB2">
        <w:rPr>
          <w:sz w:val="28"/>
          <w:szCs w:val="28"/>
        </w:rPr>
        <w:t xml:space="preserve"> и отправили к нему зонды для изучения. Как выяснилось сегодня угрозы не избежать. Наша задача предотвратить надвигающуюся катастрофу.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C073E0" w:rsidRPr="00413CB2" w:rsidRDefault="00C073E0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Как это сделать?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C073E0" w:rsidRPr="00413CB2" w:rsidRDefault="002F73B1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  <w:r w:rsidRPr="00413CB2">
        <w:rPr>
          <w:sz w:val="28"/>
          <w:szCs w:val="28"/>
        </w:rPr>
        <w:t>Ученики: Уничтожить термоядерной ракетой!</w:t>
      </w:r>
    </w:p>
    <w:p w:rsidR="00413CB2" w:rsidRDefault="00413CB2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</w:rPr>
      </w:pPr>
    </w:p>
    <w:p w:rsidR="002F73B1" w:rsidRDefault="002F73B1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  <w:r w:rsidRPr="00413CB2">
        <w:rPr>
          <w:sz w:val="28"/>
          <w:szCs w:val="28"/>
        </w:rPr>
        <w:t>Учитель: Верно. Но чтобы запустить ракету необходимо узнать координаты астероида</w:t>
      </w:r>
      <w:r w:rsidR="00413CB2" w:rsidRPr="00413CB2">
        <w:rPr>
          <w:sz w:val="28"/>
          <w:szCs w:val="28"/>
        </w:rPr>
        <w:t xml:space="preserve">. Будем идти к этой цели путем изучения темы сегодняшнего урока: </w:t>
      </w:r>
      <w:r w:rsidR="00413CB2" w:rsidRPr="00413CB2">
        <w:rPr>
          <w:sz w:val="28"/>
          <w:szCs w:val="28"/>
          <w:shd w:val="clear" w:color="auto" w:fill="FFFFFF"/>
        </w:rPr>
        <w:t>Табличное и графическое представление данных</w:t>
      </w:r>
      <w:r w:rsidR="00413CB2">
        <w:rPr>
          <w:sz w:val="28"/>
          <w:szCs w:val="28"/>
          <w:shd w:val="clear" w:color="auto" w:fill="FFFFFF"/>
        </w:rPr>
        <w:t xml:space="preserve">. </w:t>
      </w:r>
      <w:r w:rsidR="00971CEF">
        <w:rPr>
          <w:sz w:val="28"/>
          <w:szCs w:val="28"/>
          <w:shd w:val="clear" w:color="auto" w:fill="FFFFFF"/>
        </w:rPr>
        <w:t xml:space="preserve">Откройте </w:t>
      </w:r>
      <w:proofErr w:type="gramStart"/>
      <w:r w:rsidR="00971CEF">
        <w:rPr>
          <w:sz w:val="28"/>
          <w:szCs w:val="28"/>
          <w:shd w:val="clear" w:color="auto" w:fill="FFFFFF"/>
        </w:rPr>
        <w:t>тетради</w:t>
      </w:r>
      <w:proofErr w:type="gramEnd"/>
      <w:r w:rsidR="00971CEF">
        <w:rPr>
          <w:sz w:val="28"/>
          <w:szCs w:val="28"/>
          <w:shd w:val="clear" w:color="auto" w:fill="FFFFFF"/>
        </w:rPr>
        <w:t xml:space="preserve"> подпишите число и тему урока.</w:t>
      </w:r>
    </w:p>
    <w:p w:rsidR="006E3205" w:rsidRDefault="006E3205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</w:p>
    <w:p w:rsidR="00971CEF" w:rsidRPr="003F0ECC" w:rsidRDefault="006E3205" w:rsidP="00D03BC9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  <w:shd w:val="clear" w:color="auto" w:fill="FFFFFF"/>
        </w:rPr>
      </w:pPr>
      <w:r w:rsidRPr="003F0ECC">
        <w:rPr>
          <w:b/>
          <w:sz w:val="28"/>
          <w:szCs w:val="28"/>
          <w:shd w:val="clear" w:color="auto" w:fill="FFFFFF"/>
        </w:rPr>
        <w:t>Актуализация знаний учащихся.</w:t>
      </w:r>
    </w:p>
    <w:p w:rsidR="006E3205" w:rsidRDefault="006E3205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</w:p>
    <w:p w:rsidR="006E3205" w:rsidRDefault="006E3205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Учитель: Возьмите карточку № 1 с заданиями. На прошлом уроке мы познакомились с группировкой данных. Вспомним прошлый материал.</w:t>
      </w:r>
    </w:p>
    <w:p w:rsidR="006E3205" w:rsidRDefault="006E3205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</w:p>
    <w:p w:rsidR="006E3205" w:rsidRDefault="006E3205" w:rsidP="00D03BC9">
      <w:pPr>
        <w:pStyle w:val="a3"/>
        <w:shd w:val="clear" w:color="auto" w:fill="FFFFFF"/>
        <w:spacing w:before="0" w:beforeAutospacing="0" w:after="0" w:afterAutospacing="0"/>
        <w:ind w:left="72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Карточка № 1. Актуализация знаний.</w:t>
      </w:r>
    </w:p>
    <w:p w:rsidR="006364E9" w:rsidRDefault="006364E9" w:rsidP="006364E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DF6677" w:rsidRDefault="00556A4E" w:rsidP="00D03BC9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345.6pt;margin-top:134.55pt;width:64.55pt;height:24.4pt;z-index:251662336;mso-width-relative:margin;mso-height-relative:margin" filled="f" stroked="f">
            <v:textbox style="mso-next-textbox:#_x0000_s1028">
              <w:txbxContent>
                <w:p w:rsidR="00180C8A" w:rsidRPr="0011709A" w:rsidRDefault="00180C8A" w:rsidP="0011709A">
                  <w:pPr>
                    <w:rPr>
                      <w:b/>
                    </w:rPr>
                  </w:pPr>
                  <w:r w:rsidRPr="0011709A">
                    <w:rPr>
                      <w:b/>
                    </w:rPr>
                    <w:t>Зеленая</w:t>
                  </w:r>
                </w:p>
              </w:txbxContent>
            </v:textbox>
          </v:shape>
        </w:pict>
      </w:r>
      <w:r w:rsidR="0011709A">
        <w:rPr>
          <w:sz w:val="28"/>
          <w:szCs w:val="28"/>
          <w:shd w:val="clear" w:color="auto" w:fill="FFFFFF"/>
        </w:rPr>
        <w:t xml:space="preserve">На рисунке красной, синей и зеленой кривыми показаны сценарии роста столкновений с метеорами с 1960 года по 2110 </w:t>
      </w:r>
      <w:r w:rsidR="0011709A">
        <w:rPr>
          <w:sz w:val="28"/>
          <w:szCs w:val="28"/>
          <w:shd w:val="clear" w:color="auto" w:fill="FFFFFF"/>
        </w:rPr>
        <w:lastRenderedPageBreak/>
        <w:t xml:space="preserve">год. Определите по диаграмме какое количество </w:t>
      </w:r>
      <w:proofErr w:type="gramStart"/>
      <w:r w:rsidR="0011709A">
        <w:rPr>
          <w:sz w:val="28"/>
          <w:szCs w:val="28"/>
          <w:shd w:val="clear" w:color="auto" w:fill="FFFFFF"/>
        </w:rPr>
        <w:t>столкновений</w:t>
      </w:r>
      <w:proofErr w:type="gramEnd"/>
      <w:r w:rsidR="0011709A">
        <w:rPr>
          <w:sz w:val="28"/>
          <w:szCs w:val="28"/>
          <w:shd w:val="clear" w:color="auto" w:fill="FFFFFF"/>
        </w:rPr>
        <w:t xml:space="preserve"> жде</w:t>
      </w:r>
      <w:r w:rsidR="00DF6677">
        <w:rPr>
          <w:sz w:val="28"/>
          <w:szCs w:val="28"/>
          <w:shd w:val="clear" w:color="auto" w:fill="FFFFFF"/>
        </w:rPr>
        <w:t xml:space="preserve">т нас в 2050 году по сценарию 1 и </w:t>
      </w:r>
      <w:proofErr w:type="gramStart"/>
      <w:r w:rsidR="00DF6677">
        <w:rPr>
          <w:sz w:val="28"/>
          <w:szCs w:val="28"/>
          <w:shd w:val="clear" w:color="auto" w:fill="FFFFFF"/>
        </w:rPr>
        <w:t>какое</w:t>
      </w:r>
      <w:proofErr w:type="gramEnd"/>
      <w:r w:rsidR="00DF6677">
        <w:rPr>
          <w:sz w:val="28"/>
          <w:szCs w:val="28"/>
          <w:shd w:val="clear" w:color="auto" w:fill="FFFFFF"/>
        </w:rPr>
        <w:t xml:space="preserve"> в 2070 году.</w:t>
      </w:r>
    </w:p>
    <w:p w:rsidR="0011709A" w:rsidRDefault="00556A4E" w:rsidP="00D03BC9">
      <w:pPr>
        <w:pStyle w:val="a3"/>
        <w:shd w:val="clear" w:color="auto" w:fill="FFFFFF"/>
        <w:spacing w:before="0" w:beforeAutospacing="0" w:after="0" w:afterAutospacing="0"/>
        <w:ind w:left="1778"/>
        <w:jc w:val="both"/>
        <w:rPr>
          <w:sz w:val="28"/>
          <w:szCs w:val="28"/>
          <w:shd w:val="clear" w:color="auto" w:fill="FFFFFF"/>
        </w:rPr>
      </w:pPr>
      <w:r>
        <w:rPr>
          <w:noProof/>
          <w:sz w:val="28"/>
          <w:szCs w:val="28"/>
        </w:rPr>
        <w:pict>
          <v:shape id="_x0000_s1029" type="#_x0000_t202" style="position:absolute;left:0;text-align:left;margin-left:359pt;margin-top:95.3pt;width:64.55pt;height:24.4pt;z-index:251663360;mso-width-relative:margin;mso-height-relative:margin" filled="f" stroked="f">
            <v:textbox style="mso-next-textbox:#_x0000_s1029">
              <w:txbxContent>
                <w:p w:rsidR="00180C8A" w:rsidRPr="0011709A" w:rsidRDefault="00180C8A" w:rsidP="00DF6677">
                  <w:pPr>
                    <w:rPr>
                      <w:b/>
                    </w:rPr>
                  </w:pPr>
                  <w:r>
                    <w:rPr>
                      <w:b/>
                    </w:rPr>
                    <w:t>Зеленая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</w:rPr>
        <w:pict>
          <v:shape id="_x0000_s1027" type="#_x0000_t202" style="position:absolute;left:0;text-align:left;margin-left:351.2pt;margin-top:69.1pt;width:64.55pt;height:24.4pt;z-index:251661312;mso-width-relative:margin;mso-height-relative:margin" filled="f" stroked="f">
            <v:textbox style="mso-next-textbox:#_x0000_s1027">
              <w:txbxContent>
                <w:p w:rsidR="00180C8A" w:rsidRPr="0011709A" w:rsidRDefault="00180C8A" w:rsidP="0011709A">
                  <w:pPr>
                    <w:rPr>
                      <w:b/>
                    </w:rPr>
                  </w:pPr>
                  <w:r w:rsidRPr="0011709A">
                    <w:rPr>
                      <w:b/>
                    </w:rPr>
                    <w:t>Синяя</w:t>
                  </w:r>
                </w:p>
              </w:txbxContent>
            </v:textbox>
          </v:shape>
        </w:pict>
      </w:r>
      <w:r w:rsidR="0011709A">
        <w:rPr>
          <w:sz w:val="28"/>
          <w:szCs w:val="28"/>
          <w:shd w:val="clear" w:color="auto" w:fill="FFFFFF"/>
        </w:rPr>
        <w:t xml:space="preserve">  </w:t>
      </w:r>
      <w:r w:rsidR="0011709A">
        <w:rPr>
          <w:noProof/>
        </w:rPr>
        <w:drawing>
          <wp:inline distT="0" distB="0" distL="0" distR="0">
            <wp:extent cx="4107310" cy="3242859"/>
            <wp:effectExtent l="19050" t="0" r="7490" b="0"/>
            <wp:docPr id="1" name="Рисунок 1" descr="http://unnatural.ru/wp-content/uploads/2012/06/062112_1817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unnatural.ru/wp-content/uploads/2012/06/062112_1817_2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292" cy="3243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3205" w:rsidRDefault="00556A4E" w:rsidP="00D03BC9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556A4E">
        <w:rPr>
          <w:noProof/>
          <w:sz w:val="28"/>
          <w:szCs w:val="28"/>
          <w:shd w:val="clear" w:color="auto" w:fill="FFFFFF"/>
          <w:lang w:eastAsia="en-US"/>
        </w:rPr>
        <w:pict>
          <v:shape id="_x0000_s1026" type="#_x0000_t202" style="position:absolute;left:0;text-align:left;margin-left:324.95pt;margin-top:-210.65pt;width:64.55pt;height:24.4pt;z-index:251660288;mso-width-relative:margin;mso-height-relative:margin" filled="f" stroked="f">
            <v:textbox style="mso-next-textbox:#_x0000_s1026">
              <w:txbxContent>
                <w:p w:rsidR="00180C8A" w:rsidRPr="0011709A" w:rsidRDefault="00180C8A">
                  <w:pPr>
                    <w:rPr>
                      <w:b/>
                    </w:rPr>
                  </w:pPr>
                  <w:r w:rsidRPr="0011709A">
                    <w:rPr>
                      <w:b/>
                    </w:rPr>
                    <w:t>Красная</w:t>
                  </w:r>
                </w:p>
              </w:txbxContent>
            </v:textbox>
          </v:shape>
        </w:pict>
      </w:r>
      <w:r w:rsidR="00C63F44">
        <w:rPr>
          <w:sz w:val="28"/>
          <w:szCs w:val="28"/>
          <w:shd w:val="clear" w:color="auto" w:fill="FFFFFF"/>
        </w:rPr>
        <w:t>Варианта данных –</w:t>
      </w:r>
      <w:r w:rsidR="00BF6996">
        <w:rPr>
          <w:sz w:val="28"/>
          <w:szCs w:val="28"/>
          <w:shd w:val="clear" w:color="auto" w:fill="FFFFFF"/>
        </w:rPr>
        <w:t xml:space="preserve"> </w:t>
      </w:r>
      <w:r w:rsidR="00BF6996" w:rsidRPr="00CD60ED">
        <w:rPr>
          <w:i/>
          <w:sz w:val="28"/>
          <w:szCs w:val="28"/>
          <w:shd w:val="clear" w:color="auto" w:fill="FFFFFF"/>
        </w:rPr>
        <w:t>один из результатов данного измерения.</w:t>
      </w:r>
    </w:p>
    <w:p w:rsidR="00C63F44" w:rsidRDefault="00C63F44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6364E9" w:rsidRPr="006364E9" w:rsidRDefault="00C63F44" w:rsidP="006364E9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Кратность варианты измерения – </w:t>
      </w:r>
      <w:r w:rsidR="00CD60ED" w:rsidRPr="00CD60ED">
        <w:rPr>
          <w:i/>
          <w:sz w:val="28"/>
          <w:szCs w:val="28"/>
          <w:shd w:val="clear" w:color="auto" w:fill="FFFFFF"/>
        </w:rPr>
        <w:t>число</w:t>
      </w:r>
      <w:r w:rsidR="00CD60ED">
        <w:rPr>
          <w:i/>
          <w:sz w:val="28"/>
          <w:szCs w:val="28"/>
          <w:shd w:val="clear" w:color="auto" w:fill="FFFFFF"/>
        </w:rPr>
        <w:t xml:space="preserve"> равное</w:t>
      </w:r>
      <w:r w:rsidR="00CD60ED" w:rsidRPr="00CD60ED">
        <w:rPr>
          <w:i/>
          <w:sz w:val="28"/>
          <w:szCs w:val="28"/>
          <w:shd w:val="clear" w:color="auto" w:fill="FFFFFF"/>
        </w:rPr>
        <w:t xml:space="preserve"> </w:t>
      </w:r>
      <w:r w:rsidR="00CD60ED">
        <w:rPr>
          <w:i/>
          <w:sz w:val="28"/>
          <w:szCs w:val="28"/>
          <w:shd w:val="clear" w:color="auto" w:fill="FFFFFF"/>
          <w:lang w:val="en-US"/>
        </w:rPr>
        <w:t>k</w:t>
      </w:r>
      <w:r w:rsidR="00CD60ED">
        <w:rPr>
          <w:i/>
          <w:sz w:val="28"/>
          <w:szCs w:val="28"/>
          <w:shd w:val="clear" w:color="auto" w:fill="FFFFFF"/>
        </w:rPr>
        <w:t xml:space="preserve">,если среди всех данных конкретного измерения одна из вариант встретилась ровно </w:t>
      </w:r>
      <w:r w:rsidR="00CD60ED">
        <w:rPr>
          <w:i/>
          <w:sz w:val="28"/>
          <w:szCs w:val="28"/>
          <w:shd w:val="clear" w:color="auto" w:fill="FFFFFF"/>
          <w:lang w:val="en-US"/>
        </w:rPr>
        <w:t>k</w:t>
      </w:r>
      <w:r w:rsidR="00CD60ED" w:rsidRPr="00CD60ED">
        <w:rPr>
          <w:i/>
          <w:sz w:val="28"/>
          <w:szCs w:val="28"/>
          <w:shd w:val="clear" w:color="auto" w:fill="FFFFFF"/>
        </w:rPr>
        <w:t>-</w:t>
      </w:r>
      <w:r w:rsidR="00CD60ED">
        <w:rPr>
          <w:i/>
          <w:sz w:val="28"/>
          <w:szCs w:val="28"/>
          <w:shd w:val="clear" w:color="auto" w:fill="FFFFFF"/>
        </w:rPr>
        <w:t>раз.</w:t>
      </w:r>
    </w:p>
    <w:p w:rsidR="006364E9" w:rsidRPr="006364E9" w:rsidRDefault="006364E9" w:rsidP="006364E9">
      <w:pPr>
        <w:pStyle w:val="a3"/>
        <w:shd w:val="clear" w:color="auto" w:fill="FFFFFF"/>
        <w:spacing w:before="0" w:beforeAutospacing="0" w:after="0" w:afterAutospacing="0"/>
        <w:ind w:left="1778"/>
        <w:jc w:val="both"/>
        <w:rPr>
          <w:sz w:val="28"/>
          <w:szCs w:val="28"/>
          <w:shd w:val="clear" w:color="auto" w:fill="FFFFFF"/>
        </w:rPr>
      </w:pPr>
    </w:p>
    <w:p w:rsidR="006364E9" w:rsidRPr="006364E9" w:rsidRDefault="006364E9" w:rsidP="006364E9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6364E9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Определите чему </w:t>
      </w:r>
      <w:proofErr w:type="gramStart"/>
      <w:r w:rsidRPr="006364E9">
        <w:rPr>
          <w:rFonts w:eastAsiaTheme="minorHAnsi"/>
          <w:sz w:val="28"/>
          <w:szCs w:val="28"/>
          <w:shd w:val="clear" w:color="auto" w:fill="FFFFFF"/>
          <w:lang w:eastAsia="en-US"/>
        </w:rPr>
        <w:t>равен</w:t>
      </w:r>
      <w:proofErr w:type="gramEnd"/>
      <w:r w:rsidRPr="006364E9">
        <w:rPr>
          <w:rFonts w:eastAsiaTheme="minorHAnsi"/>
          <w:sz w:val="28"/>
          <w:szCs w:val="28"/>
          <w:shd w:val="clear" w:color="auto" w:fill="FFFFFF"/>
          <w:lang w:eastAsia="en-US"/>
        </w:rPr>
        <w:t xml:space="preserve"> </w:t>
      </w:r>
      <m:oMath>
        <m:func>
          <m:funcPr>
            <m:ctrlPr>
              <w:rPr>
                <w:rFonts w:ascii="Cambria Math" w:eastAsiaTheme="minorHAnsi" w:hAnsi="Cambria Math"/>
                <w:i/>
                <w:sz w:val="28"/>
                <w:szCs w:val="28"/>
                <w:shd w:val="clear" w:color="auto" w:fill="FFFFFF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shd w:val="clear" w:color="auto" w:fill="FFFFFF"/>
                <w:lang w:eastAsia="en-US"/>
              </w:rPr>
              <m:t>sin</m:t>
            </m:r>
          </m:fName>
          <m:e>
            <m:r>
              <w:rPr>
                <w:rFonts w:ascii="Cambria Math" w:eastAsiaTheme="minorHAnsi" w:hAnsi="Cambria Math"/>
                <w:sz w:val="28"/>
                <w:szCs w:val="28"/>
                <w:shd w:val="clear" w:color="auto" w:fill="FFFFFF"/>
                <w:lang w:eastAsia="en-US"/>
              </w:rPr>
              <m:t>60°</m:t>
            </m:r>
          </m:e>
        </m:func>
      </m:oMath>
      <w:r w:rsidRPr="006364E9">
        <w:rPr>
          <w:rFonts w:eastAsiaTheme="minorEastAsia"/>
          <w:sz w:val="28"/>
          <w:szCs w:val="28"/>
          <w:shd w:val="clear" w:color="auto" w:fill="FFFFFF"/>
          <w:lang w:eastAsia="en-US"/>
        </w:rPr>
        <w:t xml:space="preserve"> </w:t>
      </w:r>
      <w:r>
        <w:rPr>
          <w:rFonts w:eastAsiaTheme="minorEastAsia"/>
          <w:sz w:val="28"/>
          <w:szCs w:val="28"/>
          <w:shd w:val="clear" w:color="auto" w:fill="FFFFFF"/>
          <w:lang w:eastAsia="en-US"/>
        </w:rPr>
        <w:t>и</w:t>
      </w:r>
      <w:r w:rsidRPr="006364E9">
        <w:rPr>
          <w:rFonts w:eastAsiaTheme="minorEastAsia"/>
          <w:sz w:val="28"/>
          <w:szCs w:val="28"/>
          <w:shd w:val="clear" w:color="auto" w:fill="FFFFFF"/>
          <w:lang w:eastAsia="en-US"/>
        </w:rPr>
        <w:t xml:space="preserve"> </w:t>
      </w:r>
      <m:oMath>
        <m:func>
          <m:funcPr>
            <m:ctrlPr>
              <w:rPr>
                <w:rFonts w:ascii="Cambria Math" w:eastAsiaTheme="minorHAnsi" w:hAnsi="Cambria Math"/>
                <w:i/>
                <w:sz w:val="28"/>
                <w:szCs w:val="28"/>
                <w:shd w:val="clear" w:color="auto" w:fill="FFFFFF"/>
                <w:lang w:eastAsia="en-US"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HAnsi" w:hAnsi="Cambria Math"/>
                <w:sz w:val="28"/>
                <w:szCs w:val="28"/>
                <w:shd w:val="clear" w:color="auto" w:fill="FFFFFF"/>
                <w:lang w:eastAsia="en-US"/>
              </w:rPr>
              <m:t>cos</m:t>
            </m:r>
          </m:fName>
          <m:e>
            <m:r>
              <w:rPr>
                <w:rFonts w:ascii="Cambria Math" w:eastAsiaTheme="minorHAnsi" w:hAnsi="Cambria Math"/>
                <w:sz w:val="28"/>
                <w:szCs w:val="28"/>
                <w:shd w:val="clear" w:color="auto" w:fill="FFFFFF"/>
                <w:lang w:eastAsia="en-US"/>
              </w:rPr>
              <m:t>60°</m:t>
            </m:r>
          </m:e>
        </m:func>
      </m:oMath>
      <w:r>
        <w:rPr>
          <w:rFonts w:eastAsiaTheme="minorEastAsia"/>
          <w:sz w:val="28"/>
          <w:szCs w:val="28"/>
          <w:shd w:val="clear" w:color="auto" w:fill="FFFFFF"/>
          <w:lang w:eastAsia="en-US"/>
        </w:rPr>
        <w:t>.</w:t>
      </w:r>
    </w:p>
    <w:p w:rsidR="00C63F44" w:rsidRDefault="00C63F44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C63F44" w:rsidRDefault="00C63F44" w:rsidP="00D03BC9">
      <w:pPr>
        <w:pStyle w:val="a3"/>
        <w:numPr>
          <w:ilvl w:val="0"/>
          <w:numId w:val="6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Рассмотреть Таблицу 1. Информацию о некоторых астероидах. По столбцу «Спектр</w:t>
      </w:r>
      <w:proofErr w:type="gramStart"/>
      <w:r>
        <w:rPr>
          <w:sz w:val="28"/>
          <w:szCs w:val="28"/>
          <w:shd w:val="clear" w:color="auto" w:fill="FFFFFF"/>
        </w:rPr>
        <w:t>.</w:t>
      </w:r>
      <w:proofErr w:type="gramEnd"/>
      <w:r>
        <w:rPr>
          <w:sz w:val="28"/>
          <w:szCs w:val="28"/>
          <w:shd w:val="clear" w:color="auto" w:fill="FFFFFF"/>
        </w:rPr>
        <w:t xml:space="preserve"> </w:t>
      </w:r>
      <w:proofErr w:type="gramStart"/>
      <w:r>
        <w:rPr>
          <w:sz w:val="28"/>
          <w:szCs w:val="28"/>
          <w:shd w:val="clear" w:color="auto" w:fill="FFFFFF"/>
        </w:rPr>
        <w:t>к</w:t>
      </w:r>
      <w:proofErr w:type="gramEnd"/>
      <w:r>
        <w:rPr>
          <w:sz w:val="28"/>
          <w:szCs w:val="28"/>
          <w:shd w:val="clear" w:color="auto" w:fill="FFFFFF"/>
        </w:rPr>
        <w:t xml:space="preserve">ласс» </w:t>
      </w:r>
      <w:r w:rsidR="00BF6996">
        <w:rPr>
          <w:sz w:val="28"/>
          <w:szCs w:val="28"/>
          <w:shd w:val="clear" w:color="auto" w:fill="FFFFFF"/>
        </w:rPr>
        <w:t>Выписать</w:t>
      </w:r>
      <w:r>
        <w:rPr>
          <w:sz w:val="28"/>
          <w:szCs w:val="28"/>
          <w:shd w:val="clear" w:color="auto" w:fill="FFFFFF"/>
        </w:rPr>
        <w:t xml:space="preserve"> ряд данных измерений, </w:t>
      </w:r>
      <w:r w:rsidR="00BF6996">
        <w:rPr>
          <w:sz w:val="28"/>
          <w:szCs w:val="28"/>
          <w:shd w:val="clear" w:color="auto" w:fill="FFFFFF"/>
        </w:rPr>
        <w:t>затем запишите упорядоченный по алфавиту и сгруппированный ряд.</w:t>
      </w:r>
      <w:r w:rsidR="00DF6677">
        <w:rPr>
          <w:sz w:val="28"/>
          <w:szCs w:val="28"/>
          <w:shd w:val="clear" w:color="auto" w:fill="FFFFFF"/>
        </w:rPr>
        <w:t xml:space="preserve"> Определите кратности вариант измерения.</w:t>
      </w:r>
    </w:p>
    <w:p w:rsidR="00C63F44" w:rsidRPr="00DF6677" w:rsidRDefault="00DF6677" w:rsidP="00D03BC9">
      <w:pPr>
        <w:pStyle w:val="a3"/>
        <w:shd w:val="clear" w:color="auto" w:fill="FFFFFF"/>
        <w:spacing w:before="0" w:beforeAutospacing="0" w:after="0" w:afterAutospacing="0"/>
        <w:ind w:left="141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Ряд данных измерения: </w:t>
      </w:r>
      <w:r w:rsidR="00CD60ED">
        <w:rPr>
          <w:sz w:val="28"/>
          <w:szCs w:val="28"/>
          <w:shd w:val="clear" w:color="auto" w:fill="FFFFFF"/>
          <w:lang w:val="en-US"/>
        </w:rPr>
        <w:t>CUSUSSCSSUSSBS</w:t>
      </w:r>
    </w:p>
    <w:p w:rsidR="00CD60ED" w:rsidRDefault="00DF6677" w:rsidP="00D03BC9">
      <w:pPr>
        <w:pStyle w:val="a3"/>
        <w:shd w:val="clear" w:color="auto" w:fill="FFFFFF"/>
        <w:spacing w:before="0" w:beforeAutospacing="0" w:after="0" w:afterAutospacing="0"/>
        <w:ind w:left="141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Упорядоченный и сгруппированный ряд: </w:t>
      </w:r>
      <w:r w:rsidR="00CD60ED">
        <w:rPr>
          <w:sz w:val="28"/>
          <w:szCs w:val="28"/>
          <w:shd w:val="clear" w:color="auto" w:fill="FFFFFF"/>
          <w:lang w:val="en-US"/>
        </w:rPr>
        <w:t>BCCSSSSSSSSUUU</w:t>
      </w:r>
    </w:p>
    <w:p w:rsidR="00DF6677" w:rsidRPr="00DF6677" w:rsidRDefault="00DF6677" w:rsidP="00D03BC9">
      <w:pPr>
        <w:pStyle w:val="a3"/>
        <w:shd w:val="clear" w:color="auto" w:fill="FFFFFF"/>
        <w:spacing w:before="0" w:beforeAutospacing="0" w:after="0" w:afterAutospacing="0"/>
        <w:ind w:left="1416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Варианты: 1283</w:t>
      </w:r>
    </w:p>
    <w:p w:rsidR="00C63F44" w:rsidRPr="00C63F44" w:rsidRDefault="00C63F44" w:rsidP="00D03BC9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63F44"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  <w:r w:rsidRPr="00C63F4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 Информация о некоторых астероидах.</w:t>
      </w:r>
    </w:p>
    <w:tbl>
      <w:tblPr>
        <w:tblW w:w="10796" w:type="dxa"/>
        <w:tblCellSpacing w:w="7" w:type="dxa"/>
        <w:tblInd w:w="-949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41"/>
        <w:gridCol w:w="1427"/>
        <w:gridCol w:w="1103"/>
        <w:gridCol w:w="972"/>
        <w:gridCol w:w="1239"/>
        <w:gridCol w:w="1293"/>
        <w:gridCol w:w="1004"/>
        <w:gridCol w:w="1111"/>
        <w:gridCol w:w="2006"/>
      </w:tblGrid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N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Астероид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Название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Рус./Лат.</w:t>
            </w:r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Диаметр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(</w:t>
            </w:r>
            <w:proofErr w:type="gram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км</w:t>
            </w:r>
            <w:proofErr w:type="gram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Масса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(10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  <w:t>15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кг)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Период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вращения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(час)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Орбиталь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период 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(лет)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Спектр</w:t>
            </w:r>
            <w:proofErr w:type="gram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proofErr w:type="gram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gram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</w:t>
            </w:r>
            <w:proofErr w:type="gram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ласс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Большая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proofErr w:type="gram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</w:t>
            </w:r>
            <w:proofErr w:type="spellEnd"/>
            <w:proofErr w:type="gram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/ось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орб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(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а.е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.)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Эксцентриситет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орбиты</w:t>
            </w:r>
          </w:p>
        </w:tc>
      </w:tr>
      <w:tr w:rsidR="00C63F44" w:rsidRPr="00C63F44" w:rsidTr="00747506">
        <w:trPr>
          <w:trHeight w:val="764"/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Церера/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Ceres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960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932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87000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9,1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4,6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2,766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0,078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Паллада/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Pallas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570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525х 482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318000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7,8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4,6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U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2,776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0,231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Юнона/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Juno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240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7,2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4,4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2,669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0,258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Веста/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Vesta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530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300000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5,3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3,6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U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2,361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0,090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Флора/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Flora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141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13,6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3,3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2,201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0,141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243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Ида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/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Ida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58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23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4,6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4,8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2,861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0,045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253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Матильда/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Mathilde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66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48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46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103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417,7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4,3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2,646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0,266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433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Эрос/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Eros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33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13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13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5,3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1,7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1,458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0,223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951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Гаспра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Gaspra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19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12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11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7,0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3,3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2,209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0,174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1566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Икарус/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Icarus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1,4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0,001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2,3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1,1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U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1,078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0,827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1620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Географ/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Geographos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2,0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0,004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5,2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1,4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1,246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0,335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1862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Аполлон/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Apollo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1,6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0,002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3,1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1,8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1,471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0,560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2060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Хирон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Chiron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180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5,9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50,7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B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13,633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0,380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4179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Тоутатис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Toutatis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4,6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2,4х 1,9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0,05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130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1,1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S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2,512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0,634</w:t>
            </w:r>
          </w:p>
        </w:tc>
      </w:tr>
      <w:tr w:rsidR="00C63F44" w:rsidRPr="00C63F44" w:rsidTr="00C63F44">
        <w:trPr>
          <w:tblCellSpacing w:w="7" w:type="dxa"/>
        </w:trPr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4769</w:t>
            </w:r>
          </w:p>
        </w:tc>
        <w:tc>
          <w:tcPr>
            <w:tcW w:w="65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Касталия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/</w:t>
            </w: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br/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Castalia</w:t>
            </w:r>
            <w:proofErr w:type="spellEnd"/>
          </w:p>
        </w:tc>
        <w:tc>
          <w:tcPr>
            <w:tcW w:w="5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 xml:space="preserve">1,8 </w:t>
            </w:r>
            <w:proofErr w:type="spellStart"/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х</w:t>
            </w:r>
            <w:proofErr w:type="spellEnd"/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 xml:space="preserve"> 0,8</w:t>
            </w:r>
          </w:p>
        </w:tc>
        <w:tc>
          <w:tcPr>
            <w:tcW w:w="4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0,0005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0,4</w:t>
            </w:r>
          </w:p>
        </w:tc>
        <w:tc>
          <w:tcPr>
            <w:tcW w:w="45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50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1,063</w:t>
            </w:r>
          </w:p>
        </w:tc>
        <w:tc>
          <w:tcPr>
            <w:tcW w:w="9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C63F44" w:rsidRPr="00C63F44" w:rsidRDefault="00C63F44" w:rsidP="00D03BC9">
            <w:pPr>
              <w:spacing w:before="100" w:beforeAutospacing="1" w:after="100" w:afterAutospacing="1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63F44">
              <w:rPr>
                <w:rFonts w:ascii="Times New Roman" w:eastAsia="Times New Roman" w:hAnsi="Times New Roman" w:cs="Times New Roman"/>
                <w:sz w:val="27"/>
                <w:szCs w:val="27"/>
                <w:lang w:eastAsia="ru-RU"/>
              </w:rPr>
              <w:t>0,483</w:t>
            </w:r>
          </w:p>
        </w:tc>
      </w:tr>
    </w:tbl>
    <w:p w:rsidR="00C63F44" w:rsidRDefault="00C63F44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Учащиеся отвечают самостоятельно. Затем озвучивают ответы по желанию.</w:t>
      </w: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</w:p>
    <w:p w:rsidR="00413CB2" w:rsidRPr="003F0ECC" w:rsidRDefault="00BF6996" w:rsidP="00D03BC9">
      <w:pPr>
        <w:pStyle w:val="a3"/>
        <w:numPr>
          <w:ilvl w:val="0"/>
          <w:numId w:val="5"/>
        </w:numPr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3F0ECC">
        <w:rPr>
          <w:b/>
          <w:sz w:val="28"/>
          <w:szCs w:val="28"/>
        </w:rPr>
        <w:t>Изучение нового материала.</w:t>
      </w: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Учитель: Обратите внимание, что не хватает нашему ряду?</w:t>
      </w: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</w:p>
    <w:p w:rsidR="00BF6996" w:rsidRPr="00413CB2" w:rsidRDefault="00BF6996" w:rsidP="00D03B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Ученики: Структуры!</w:t>
      </w:r>
    </w:p>
    <w:p w:rsidR="003F0ECC" w:rsidRDefault="003F0ECC" w:rsidP="00D03B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</w:p>
    <w:p w:rsidR="00BF6996" w:rsidRDefault="00BF6996" w:rsidP="00D03BC9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Учитель: Давайте ряд данных измерения</w:t>
      </w:r>
      <w:r w:rsidR="00DF6677">
        <w:rPr>
          <w:sz w:val="28"/>
          <w:szCs w:val="28"/>
        </w:rPr>
        <w:t xml:space="preserve"> и кратности соответствующих вариант</w:t>
      </w:r>
      <w:r>
        <w:rPr>
          <w:sz w:val="28"/>
          <w:szCs w:val="28"/>
        </w:rPr>
        <w:t xml:space="preserve"> внесем в таблицу</w:t>
      </w:r>
      <w:r w:rsidR="000C40C9">
        <w:rPr>
          <w:sz w:val="28"/>
          <w:szCs w:val="28"/>
        </w:rPr>
        <w:t xml:space="preserve"> на доске, а вы в тетрадях</w:t>
      </w:r>
      <w:r w:rsidR="00DF6677">
        <w:rPr>
          <w:sz w:val="28"/>
          <w:szCs w:val="28"/>
        </w:rPr>
        <w:t xml:space="preserve">. Получим </w:t>
      </w:r>
      <w:r w:rsidR="00DF6677" w:rsidRPr="00DF6677">
        <w:rPr>
          <w:i/>
          <w:sz w:val="28"/>
          <w:szCs w:val="28"/>
        </w:rPr>
        <w:t>таблицу распределения</w:t>
      </w:r>
      <w:r w:rsidR="00DF6677">
        <w:rPr>
          <w:sz w:val="28"/>
          <w:szCs w:val="28"/>
        </w:rPr>
        <w:t xml:space="preserve"> данных.</w:t>
      </w:r>
      <w:r w:rsidR="00387BDB">
        <w:rPr>
          <w:sz w:val="28"/>
          <w:szCs w:val="28"/>
        </w:rPr>
        <w:t xml:space="preserve"> </w:t>
      </w:r>
      <w:r w:rsidR="00387BDB" w:rsidRPr="00387BDB">
        <w:rPr>
          <w:i/>
          <w:sz w:val="28"/>
          <w:szCs w:val="28"/>
        </w:rPr>
        <w:t xml:space="preserve">(Все построенные таблицы и графики по разделу изучение новой темы показать в виде </w:t>
      </w:r>
      <w:r w:rsidR="00387BDB" w:rsidRPr="00387BDB">
        <w:rPr>
          <w:b/>
          <w:i/>
          <w:sz w:val="28"/>
          <w:szCs w:val="28"/>
        </w:rPr>
        <w:t>слайдов</w:t>
      </w:r>
      <w:r w:rsidR="00387BDB" w:rsidRPr="00387BDB">
        <w:rPr>
          <w:i/>
          <w:sz w:val="28"/>
          <w:szCs w:val="28"/>
        </w:rPr>
        <w:t>)</w:t>
      </w:r>
    </w:p>
    <w:p w:rsidR="00DF6677" w:rsidRDefault="00DF6677" w:rsidP="00D03BC9">
      <w:pPr>
        <w:pStyle w:val="a3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tbl>
      <w:tblPr>
        <w:tblStyle w:val="af"/>
        <w:tblW w:w="0" w:type="auto"/>
        <w:tblLook w:val="04A0"/>
      </w:tblPr>
      <w:tblGrid>
        <w:gridCol w:w="1594"/>
        <w:gridCol w:w="1595"/>
        <w:gridCol w:w="1595"/>
        <w:gridCol w:w="1595"/>
        <w:gridCol w:w="1596"/>
        <w:gridCol w:w="1596"/>
      </w:tblGrid>
      <w:tr w:rsidR="00DF6677" w:rsidTr="0047755B">
        <w:tc>
          <w:tcPr>
            <w:tcW w:w="1594" w:type="dxa"/>
            <w:vMerge w:val="restart"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6381" w:type="dxa"/>
            <w:gridSpan w:val="4"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Варианта </w:t>
            </w:r>
          </w:p>
        </w:tc>
        <w:tc>
          <w:tcPr>
            <w:tcW w:w="1596" w:type="dxa"/>
            <w:vMerge w:val="restart"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Сумма </w:t>
            </w:r>
          </w:p>
        </w:tc>
      </w:tr>
      <w:tr w:rsidR="00DF6677" w:rsidTr="00DF6677">
        <w:tc>
          <w:tcPr>
            <w:tcW w:w="1594" w:type="dxa"/>
            <w:vMerge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1595" w:type="dxa"/>
          </w:tcPr>
          <w:p w:rsidR="00DF6677" w:rsidRP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595" w:type="dxa"/>
          </w:tcPr>
          <w:p w:rsidR="00DF6677" w:rsidRP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595" w:type="dxa"/>
          </w:tcPr>
          <w:p w:rsidR="00DF6677" w:rsidRP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1596" w:type="dxa"/>
          </w:tcPr>
          <w:p w:rsidR="00DF6677" w:rsidRPr="00DF6677" w:rsidRDefault="00DF6677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U</w:t>
            </w:r>
          </w:p>
        </w:tc>
        <w:tc>
          <w:tcPr>
            <w:tcW w:w="1596" w:type="dxa"/>
            <w:vMerge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</w:tr>
      <w:tr w:rsidR="00DF6677" w:rsidTr="00DF6677">
        <w:tc>
          <w:tcPr>
            <w:tcW w:w="1594" w:type="dxa"/>
          </w:tcPr>
          <w:p w:rsidR="00DF6677" w:rsidRDefault="00DF6677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Кратность </w:t>
            </w:r>
          </w:p>
        </w:tc>
        <w:tc>
          <w:tcPr>
            <w:tcW w:w="1595" w:type="dxa"/>
          </w:tcPr>
          <w:p w:rsidR="00DF6677" w:rsidRDefault="0047755B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595" w:type="dxa"/>
          </w:tcPr>
          <w:p w:rsidR="00DF6677" w:rsidRDefault="0047755B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595" w:type="dxa"/>
          </w:tcPr>
          <w:p w:rsidR="00DF6677" w:rsidRDefault="0047755B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596" w:type="dxa"/>
          </w:tcPr>
          <w:p w:rsidR="00DF6677" w:rsidRDefault="0047755B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596" w:type="dxa"/>
          </w:tcPr>
          <w:p w:rsidR="00DF6677" w:rsidRDefault="0047755B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</w:tbl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bookmarkStart w:id="0" w:name="графическое_представление_статистических"/>
    </w:p>
    <w:p w:rsidR="0047755B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4775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сложить все кратности, то получится количество всех данных измерения – </w:t>
      </w:r>
      <w:r w:rsidR="0047755B" w:rsidRPr="0047755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объем измерения</w:t>
      </w:r>
      <w:r w:rsidR="004775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Объем данного измерения 14.</w:t>
      </w:r>
    </w:p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755B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4775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Если разделить кратность варианты на объем измерения, то получим </w:t>
      </w:r>
      <w:r w:rsidR="0047755B" w:rsidRPr="0047755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частоту измерения</w:t>
      </w:r>
      <w:r w:rsidR="004775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m:oMathPara>
        <m:oMath>
          <m:r>
            <m:rPr>
              <m:sty m:val="bi"/>
            </m:rP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Частота варианты</m:t>
          </m:r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Кратность варианты</m:t>
              </m:r>
            </m:num>
            <m:den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Объем измерения</m:t>
              </m:r>
            </m:den>
          </m:f>
        </m:oMath>
      </m:oMathPara>
    </w:p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C40C9" w:rsidRDefault="003F0ECC" w:rsidP="000C40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4775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Сумма всех частот всегда равна 1.</w:t>
      </w:r>
      <w:r w:rsidR="007B26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Если добавить в таблицу строку частот вариант, то получится таблица распределения частот.</w:t>
      </w:r>
    </w:p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f"/>
        <w:tblW w:w="9606" w:type="dxa"/>
        <w:tblLook w:val="04A0"/>
      </w:tblPr>
      <w:tblGrid>
        <w:gridCol w:w="1573"/>
        <w:gridCol w:w="1370"/>
        <w:gridCol w:w="1418"/>
        <w:gridCol w:w="1417"/>
        <w:gridCol w:w="1469"/>
        <w:gridCol w:w="2359"/>
      </w:tblGrid>
      <w:tr w:rsidR="007B2633" w:rsidTr="000C40C9">
        <w:tc>
          <w:tcPr>
            <w:tcW w:w="1573" w:type="dxa"/>
            <w:vMerge w:val="restart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5674" w:type="dxa"/>
            <w:gridSpan w:val="4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Варианта </w:t>
            </w:r>
          </w:p>
        </w:tc>
        <w:tc>
          <w:tcPr>
            <w:tcW w:w="2359" w:type="dxa"/>
            <w:vMerge w:val="restart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Сумма </w:t>
            </w:r>
          </w:p>
        </w:tc>
      </w:tr>
      <w:tr w:rsidR="007B2633" w:rsidTr="000C40C9">
        <w:tc>
          <w:tcPr>
            <w:tcW w:w="1573" w:type="dxa"/>
            <w:vMerge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1370" w:type="dxa"/>
          </w:tcPr>
          <w:p w:rsidR="007B2633" w:rsidRPr="00DF6677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418" w:type="dxa"/>
          </w:tcPr>
          <w:p w:rsidR="007B2633" w:rsidRPr="00DF6677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417" w:type="dxa"/>
          </w:tcPr>
          <w:p w:rsidR="007B2633" w:rsidRPr="00DF6677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S</w:t>
            </w:r>
          </w:p>
        </w:tc>
        <w:tc>
          <w:tcPr>
            <w:tcW w:w="1469" w:type="dxa"/>
          </w:tcPr>
          <w:p w:rsidR="007B2633" w:rsidRPr="00DF6677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U</w:t>
            </w:r>
          </w:p>
        </w:tc>
        <w:tc>
          <w:tcPr>
            <w:tcW w:w="2359" w:type="dxa"/>
            <w:vMerge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</w:tr>
      <w:tr w:rsidR="007B2633" w:rsidTr="000C40C9">
        <w:tc>
          <w:tcPr>
            <w:tcW w:w="1573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Кратность </w:t>
            </w:r>
          </w:p>
        </w:tc>
        <w:tc>
          <w:tcPr>
            <w:tcW w:w="1370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418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417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1469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59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7B2633" w:rsidTr="000C40C9">
        <w:tc>
          <w:tcPr>
            <w:tcW w:w="1573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Частота</w:t>
            </w:r>
          </w:p>
        </w:tc>
        <w:tc>
          <w:tcPr>
            <w:tcW w:w="1370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1/14</w:t>
            </w:r>
          </w:p>
        </w:tc>
        <w:tc>
          <w:tcPr>
            <w:tcW w:w="1418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2/14=1/7</w:t>
            </w:r>
          </w:p>
        </w:tc>
        <w:tc>
          <w:tcPr>
            <w:tcW w:w="1417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8/14=4/7</w:t>
            </w:r>
          </w:p>
        </w:tc>
        <w:tc>
          <w:tcPr>
            <w:tcW w:w="1469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3/14</w:t>
            </w:r>
          </w:p>
        </w:tc>
        <w:tc>
          <w:tcPr>
            <w:tcW w:w="2359" w:type="dxa"/>
          </w:tcPr>
          <w:p w:rsidR="007B2633" w:rsidRDefault="007B2633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0C40C9" w:rsidTr="000C40C9">
        <w:tc>
          <w:tcPr>
            <w:tcW w:w="1573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Частота</w:t>
            </w:r>
          </w:p>
        </w:tc>
        <w:tc>
          <w:tcPr>
            <w:tcW w:w="1370" w:type="dxa"/>
          </w:tcPr>
          <w:p w:rsidR="000C40C9" w:rsidRDefault="000C40C9" w:rsidP="000C40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0,07</w:t>
            </w:r>
          </w:p>
        </w:tc>
        <w:tc>
          <w:tcPr>
            <w:tcW w:w="1418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0,14</w:t>
            </w:r>
          </w:p>
        </w:tc>
        <w:tc>
          <w:tcPr>
            <w:tcW w:w="1417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0,57</w:t>
            </w:r>
          </w:p>
        </w:tc>
        <w:tc>
          <w:tcPr>
            <w:tcW w:w="1469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0,21</w:t>
            </w:r>
          </w:p>
        </w:tc>
        <w:tc>
          <w:tcPr>
            <w:tcW w:w="2359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погрешностью</w:t>
            </w:r>
          </w:p>
        </w:tc>
      </w:tr>
      <w:tr w:rsidR="000C40C9" w:rsidTr="000C40C9">
        <w:tc>
          <w:tcPr>
            <w:tcW w:w="1573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Частота %</w:t>
            </w:r>
          </w:p>
        </w:tc>
        <w:tc>
          <w:tcPr>
            <w:tcW w:w="1370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1418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  <w:tc>
          <w:tcPr>
            <w:tcW w:w="1417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</w:t>
            </w:r>
          </w:p>
        </w:tc>
        <w:tc>
          <w:tcPr>
            <w:tcW w:w="1469" w:type="dxa"/>
          </w:tcPr>
          <w:p w:rsidR="000C40C9" w:rsidRDefault="000C40C9" w:rsidP="00D03B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</w:t>
            </w:r>
          </w:p>
        </w:tc>
        <w:tc>
          <w:tcPr>
            <w:tcW w:w="2359" w:type="dxa"/>
          </w:tcPr>
          <w:p w:rsidR="000C40C9" w:rsidRDefault="000C40C9" w:rsidP="000C40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  <w:p w:rsidR="000C40C9" w:rsidRDefault="000C40C9" w:rsidP="000C40C9">
            <w:pPr>
              <w:pStyle w:val="a3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погрешностью</w:t>
            </w:r>
          </w:p>
        </w:tc>
      </w:tr>
    </w:tbl>
    <w:p w:rsidR="0047755B" w:rsidRDefault="0047755B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2633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7B26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Таблицы образуют «мостик», по которому от распределения данных можно перейти к функциям и графикам.</w:t>
      </w:r>
    </w:p>
    <w:p w:rsidR="007B2633" w:rsidRDefault="007B2633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2633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7B263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мы отложим по оси абсцисс значения из первой строки таблицы, а по оси ординат – значения второй строки. Построим соответствующие точки в координатной плоскости. Получим графическое изображение имеющейся информации – график распределения выборки. Для наглядности соединим отрезками точки получим ломаную линию. Ее называют многоугольник распределения или полигон распределения данных.</w:t>
      </w:r>
    </w:p>
    <w:p w:rsidR="007B2633" w:rsidRDefault="007B2633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2633" w:rsidRDefault="00D40C99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C9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914317" cy="2509114"/>
            <wp:effectExtent l="19050" t="0" r="9983" b="5486"/>
            <wp:docPr id="2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7B2633" w:rsidRDefault="007B2633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0C99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D40C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Точно также составленные таблицы распределения частот и таблицы распределения частот в процентах позволяют построить </w:t>
      </w:r>
      <w:r w:rsidR="00D40C99" w:rsidRPr="00D40C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многоугольник частот</w:t>
      </w:r>
      <w:r w:rsidR="00D40C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D40C99" w:rsidRPr="00D40C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многоугольник частот в процентах</w:t>
      </w:r>
      <w:r w:rsidR="00D40C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D40C99" w:rsidRDefault="00D40C99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0C99" w:rsidRDefault="00D40C99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C9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18940" cy="2238452"/>
            <wp:effectExtent l="19050" t="0" r="19660" b="9448"/>
            <wp:docPr id="3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D40C99" w:rsidRDefault="00D40C99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40C99" w:rsidRDefault="00D40C99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C99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21836" cy="2304288"/>
            <wp:effectExtent l="19050" t="0" r="16764" b="762"/>
            <wp:docPr id="4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7506" w:rsidRDefault="00747506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47506" w:rsidRDefault="003F0ECC" w:rsidP="00D03BC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7475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 графическом представлении больших объемов информации многоугольник распределения заменяется </w:t>
      </w:r>
      <w:r w:rsidR="00747506" w:rsidRPr="0074750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гистограммами</w:t>
      </w:r>
      <w:r w:rsidR="007475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или </w:t>
      </w:r>
      <w:r w:rsidR="00747506" w:rsidRPr="00747506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столбчатыми диаграммами</w:t>
      </w:r>
      <w:r w:rsidR="007475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47506" w:rsidRDefault="00747506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10159" w:type="dxa"/>
        <w:tblInd w:w="-601" w:type="dxa"/>
        <w:tblLook w:val="04A0"/>
      </w:tblPr>
      <w:tblGrid>
        <w:gridCol w:w="1054"/>
        <w:gridCol w:w="790"/>
        <w:gridCol w:w="624"/>
        <w:gridCol w:w="693"/>
        <w:gridCol w:w="616"/>
        <w:gridCol w:w="652"/>
        <w:gridCol w:w="810"/>
        <w:gridCol w:w="753"/>
        <w:gridCol w:w="822"/>
        <w:gridCol w:w="856"/>
        <w:gridCol w:w="694"/>
        <w:gridCol w:w="884"/>
        <w:gridCol w:w="911"/>
      </w:tblGrid>
      <w:tr w:rsidR="00D03BC9" w:rsidRPr="003F0ECC" w:rsidTr="003F0ECC">
        <w:trPr>
          <w:trHeight w:val="56"/>
        </w:trPr>
        <w:tc>
          <w:tcPr>
            <w:tcW w:w="1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05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Название астероида</w:t>
            </w:r>
          </w:p>
        </w:tc>
      </w:tr>
      <w:tr w:rsidR="003F0ECC" w:rsidRPr="003F0ECC" w:rsidTr="003F0ECC">
        <w:trPr>
          <w:trHeight w:val="160"/>
        </w:trPr>
        <w:tc>
          <w:tcPr>
            <w:tcW w:w="1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Юнона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Веста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Флора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Ида</w:t>
            </w:r>
            <w:proofErr w:type="spellEnd"/>
          </w:p>
        </w:tc>
        <w:tc>
          <w:tcPr>
            <w:tcW w:w="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Эрос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Гаспара</w:t>
            </w:r>
            <w:proofErr w:type="spellEnd"/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Икарус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Географ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Аполлон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Хирон</w:t>
            </w:r>
            <w:proofErr w:type="spellEnd"/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Тоутатис</w:t>
            </w:r>
            <w:proofErr w:type="spellEnd"/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</w:pPr>
            <w:proofErr w:type="spell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16"/>
                <w:szCs w:val="16"/>
                <w:lang w:eastAsia="ru-RU"/>
              </w:rPr>
              <w:t>Касталия</w:t>
            </w:r>
            <w:proofErr w:type="spellEnd"/>
          </w:p>
        </w:tc>
      </w:tr>
      <w:tr w:rsidR="003F0ECC" w:rsidRPr="003F0ECC" w:rsidTr="003F0ECC">
        <w:trPr>
          <w:trHeight w:val="192"/>
        </w:trPr>
        <w:tc>
          <w:tcPr>
            <w:tcW w:w="10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F0ECC" w:rsidRPr="003F0ECC" w:rsidRDefault="003F0ECC" w:rsidP="00D03BC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 xml:space="preserve">Диаметр, </w:t>
            </w:r>
            <w:proofErr w:type="gramStart"/>
            <w:r w:rsidRPr="003F0ECC"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км</w:t>
            </w:r>
            <w:proofErr w:type="gramEnd"/>
          </w:p>
        </w:tc>
        <w:tc>
          <w:tcPr>
            <w:tcW w:w="7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6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1334</w:t>
            </w:r>
          </w:p>
        </w:tc>
        <w:tc>
          <w:tcPr>
            <w:tcW w:w="6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5577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2508</w:t>
            </w:r>
          </w:p>
        </w:tc>
        <w:tc>
          <w:tcPr>
            <w:tcW w:w="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</w:t>
            </w:r>
          </w:p>
        </w:tc>
        <w:tc>
          <w:tcPr>
            <w:tcW w:w="8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1,6</w:t>
            </w:r>
          </w:p>
        </w:tc>
        <w:tc>
          <w:tcPr>
            <w:tcW w:w="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8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20,976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0ECC" w:rsidRPr="003F0ECC" w:rsidRDefault="003F0ECC" w:rsidP="00D03B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3F0ECC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1,44</w:t>
            </w:r>
          </w:p>
        </w:tc>
      </w:tr>
    </w:tbl>
    <w:p w:rsidR="00747506" w:rsidRDefault="00747506" w:rsidP="00D03BC9">
      <w:pPr>
        <w:shd w:val="clear" w:color="auto" w:fill="FFFFFF"/>
        <w:spacing w:after="0" w:line="240" w:lineRule="auto"/>
        <w:ind w:left="230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F0EC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52718" cy="4213555"/>
            <wp:effectExtent l="19050" t="0" r="9932" b="0"/>
            <wp:docPr id="5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Учитель: Какие еще виды диаграмм вы еще знаете?</w:t>
      </w: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Учащиеся: Круговые!</w:t>
      </w: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F0ECC" w:rsidRDefault="003F0ECC" w:rsidP="00D03BC9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3B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Закрепление материала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D03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изученного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D03B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данном уроке и ранее пройденного, связанного с новым.</w:t>
      </w:r>
    </w:p>
    <w:p w:rsidR="00D03BC9" w:rsidRPr="00D03BC9" w:rsidRDefault="00D03BC9" w:rsidP="00387BDB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03BC9" w:rsidRDefault="00D03BC9" w:rsidP="00387BDB">
      <w:pPr>
        <w:shd w:val="clear" w:color="auto" w:fill="FFFFFF"/>
        <w:spacing w:after="0" w:line="240" w:lineRule="auto"/>
        <w:ind w:left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 работой вспомнить, чем помогает электронная таблица?</w:t>
      </w:r>
    </w:p>
    <w:p w:rsidR="00D03BC9" w:rsidRDefault="00D03BC9" w:rsidP="00387BDB">
      <w:pPr>
        <w:shd w:val="clear" w:color="auto" w:fill="FFFFFF"/>
        <w:spacing w:after="0" w:line="240" w:lineRule="auto"/>
        <w:ind w:left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03BC9" w:rsidRDefault="00D03BC9" w:rsidP="00387BDB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03BC9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Функции электронных таблиц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:</w:t>
      </w:r>
    </w:p>
    <w:p w:rsidR="00D03BC9" w:rsidRDefault="00D03BC9" w:rsidP="00387BDB">
      <w:pPr>
        <w:pStyle w:val="ae"/>
        <w:numPr>
          <w:ilvl w:val="0"/>
          <w:numId w:val="7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Вычисления;</w:t>
      </w:r>
    </w:p>
    <w:p w:rsidR="00D03BC9" w:rsidRDefault="00D03BC9" w:rsidP="00387BDB">
      <w:pPr>
        <w:pStyle w:val="ae"/>
        <w:numPr>
          <w:ilvl w:val="0"/>
          <w:numId w:val="7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Размещение данных;</w:t>
      </w:r>
    </w:p>
    <w:p w:rsidR="00D03BC9" w:rsidRDefault="00D03BC9" w:rsidP="00387BDB">
      <w:pPr>
        <w:pStyle w:val="ae"/>
        <w:numPr>
          <w:ilvl w:val="0"/>
          <w:numId w:val="7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Создание различных диаграмм.</w:t>
      </w:r>
    </w:p>
    <w:p w:rsidR="00D82448" w:rsidRPr="00D82448" w:rsidRDefault="00D82448" w:rsidP="00D82448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824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Сигнал</w:t>
      </w:r>
    </w:p>
    <w:p w:rsidR="00D03BC9" w:rsidRDefault="00D03BC9" w:rsidP="00D82448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Учитель: Зонды, запущенные на астероид, обнаружили, сто температура поверхности не стабильна</w:t>
      </w:r>
      <w:r w:rsid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!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Откройте свои таблицы № 1.</w:t>
      </w:r>
      <w:r w:rsid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Заполните таблицу и сделайте многоугольник распределения температур.</w:t>
      </w:r>
    </w:p>
    <w:p w:rsidR="00144DE0" w:rsidRDefault="00144DE0" w:rsidP="00387BDB">
      <w:pPr>
        <w:shd w:val="clear" w:color="auto" w:fill="FFFFFF"/>
        <w:spacing w:after="0" w:line="240" w:lineRule="auto"/>
        <w:ind w:left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03BC9" w:rsidRDefault="00D03BC9" w:rsidP="00387BDB">
      <w:pPr>
        <w:shd w:val="clear" w:color="auto" w:fill="FFFFFF"/>
        <w:spacing w:after="0" w:line="240" w:lineRule="auto"/>
        <w:ind w:left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D03BC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lastRenderedPageBreak/>
        <w:t xml:space="preserve">Задание 1. </w:t>
      </w:r>
      <w:r w:rsid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Открыть файл </w:t>
      </w:r>
      <w:r w:rsid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Excel</w:t>
      </w:r>
      <w:r w:rsidR="00387BDB" w:rsidRP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«Таблица № 1 Температура». Заполнить таблицу по следующему ряду измерения температуры на астероиде в течение 18 дней.</w:t>
      </w:r>
      <w:r w:rsidR="00262151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Высчитать среднюю температуру на астероиде.</w:t>
      </w:r>
    </w:p>
    <w:p w:rsidR="00262151" w:rsidRPr="00387BDB" w:rsidRDefault="00262151" w:rsidP="00387BDB">
      <w:pPr>
        <w:shd w:val="clear" w:color="auto" w:fill="FFFFFF"/>
        <w:spacing w:after="0" w:line="240" w:lineRule="auto"/>
        <w:ind w:left="708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D03BC9" w:rsidRPr="00D03BC9" w:rsidRDefault="00144DE0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33110" cy="3297621"/>
            <wp:effectExtent l="19050" t="19050" r="15240" b="17079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7507" r="32460" b="146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754" cy="329968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ECC" w:rsidRDefault="003F0ECC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144DE0" w:rsidRDefault="00144DE0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Pr="00D03BC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Задание 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2</w:t>
      </w:r>
      <w:r w:rsidRPr="00D03BC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Открыть файл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Excel</w:t>
      </w:r>
      <w:r w:rsidRP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«Таблица № 2 Масса». Определить массу астероида. Сравните массу астероида с массой Земли.</w:t>
      </w:r>
    </w:p>
    <w:p w:rsidR="00144DE0" w:rsidRDefault="00144DE0" w:rsidP="00D03BC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144DE0" w:rsidRDefault="00144DE0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083879" cy="3185008"/>
            <wp:effectExtent l="19050" t="19050" r="12121" b="15392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17287" r="32953" b="203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3077" cy="31845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4DE0" w:rsidRDefault="00144DE0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44DE0" w:rsidRDefault="00144DE0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0D2DD3" w:rsidRPr="00D03BC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Задание </w:t>
      </w:r>
      <w:r w:rsidR="000D2DD3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3</w:t>
      </w:r>
      <w:r w:rsidR="000D2DD3" w:rsidRPr="00D03BC9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.</w:t>
      </w:r>
      <w:r w:rsidR="000D2DD3" w:rsidRPr="000D2DD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0D2DD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Открыть файл </w:t>
      </w:r>
      <w:r w:rsidR="000D2DD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 w:eastAsia="ru-RU"/>
        </w:rPr>
        <w:t>Excel</w:t>
      </w:r>
      <w:r w:rsidR="000D2DD3" w:rsidRPr="00387BDB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0D2DD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«Таблица № 3 Расстояние». Рассчитать на каком расстоянии от Земли находился астероид через каждые 36 часов с момента его обнаружения. Заполнить таблицу измерений. </w:t>
      </w:r>
    </w:p>
    <w:p w:rsidR="000D2DD3" w:rsidRDefault="000D2DD3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bookmarkEnd w:id="0"/>
    <w:p w:rsidR="000D2DD3" w:rsidRDefault="005663A8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094917" cy="3858006"/>
            <wp:effectExtent l="19050" t="19050" r="20133" b="28194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7287" r="34424" b="8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0622" cy="38552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3A8" w:rsidRDefault="005663A8" w:rsidP="00144DE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663A8" w:rsidRPr="004200ED" w:rsidRDefault="005663A8" w:rsidP="005663A8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200E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Физическая пауза.</w:t>
      </w:r>
    </w:p>
    <w:p w:rsidR="005663A8" w:rsidRDefault="005663A8" w:rsidP="005663A8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Игра с мячом. </w:t>
      </w:r>
      <w:r w:rsidR="00365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Берем теннисный мяч и бросаем над собой немного, глазами сопровождаем мяч. 2. Передаем мяч соседу с лева, сопровождаем мяч глазами. 3. Бросаем мяч над собой</w:t>
      </w:r>
      <w:r w:rsidR="003654A4" w:rsidRPr="00365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654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немного, глазами сопровождаем мяч. 4. Передаем мяч соседу справа, сопровождаем мяч глазами. Так повторяем 2 раза.</w:t>
      </w:r>
    </w:p>
    <w:p w:rsidR="003654A4" w:rsidRDefault="003654A4" w:rsidP="005663A8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54A4" w:rsidRDefault="006364E9" w:rsidP="004200ED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03BC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Закрепление материала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изученного на данном уроке и ранее пройденного, связанного с новым.</w:t>
      </w:r>
    </w:p>
    <w:p w:rsidR="004200ED" w:rsidRDefault="004200ED" w:rsidP="004200ED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200ED" w:rsidRDefault="004200ED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Войска воздушно-космической обороны ждут от нас координаты астероида для того, чтобы поразить его ракетой. Давайте их рассчитаем. Но без траектории движения этого не получится. </w:t>
      </w:r>
    </w:p>
    <w:p w:rsidR="004200ED" w:rsidRDefault="004200ED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200ED" w:rsidRDefault="004200ED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200ED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 xml:space="preserve">Задание 4.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Построить траекторию движения астероида.</w:t>
      </w:r>
    </w:p>
    <w:p w:rsidR="004200ED" w:rsidRDefault="004200ED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24E05" w:rsidRDefault="00D24E05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Работа в </w:t>
      </w:r>
      <w:proofErr w:type="spellStart"/>
      <w:r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Advanced</w:t>
      </w:r>
      <w:proofErr w:type="spellEnd"/>
      <w:r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Grapher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1A42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Все </w:t>
      </w:r>
      <w:proofErr w:type="gramStart"/>
      <w:r w:rsidR="001A42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помнят</w:t>
      </w:r>
      <w:proofErr w:type="gramEnd"/>
      <w:r w:rsidR="001A42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работать в </w:t>
      </w:r>
      <w:proofErr w:type="spellStart"/>
      <w:r w:rsidR="001A422A"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Advanced</w:t>
      </w:r>
      <w:proofErr w:type="spellEnd"/>
      <w:r w:rsidR="001A422A"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="001A422A" w:rsidRPr="00D24E0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Grapher</w:t>
      </w:r>
      <w:proofErr w:type="spellEnd"/>
      <w:r w:rsidR="001A422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Работаем с цифровой клавиатурой.</w:t>
      </w:r>
    </w:p>
    <w:p w:rsidR="00D24E05" w:rsidRPr="00D82448" w:rsidRDefault="00D82448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824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Сигнал</w:t>
      </w:r>
    </w:p>
    <w:p w:rsidR="004200ED" w:rsidRDefault="004200ED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D8244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онды определили, что астероид движется по траектории, которую описывает функция:</w:t>
      </w:r>
    </w:p>
    <w:p w:rsidR="004200ED" w:rsidRDefault="00D24E05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m:oMathPara>
        <m:oMath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y=</m:t>
          </m:r>
          <m:sSup>
            <m:sSupPr>
              <m:ctrlPr>
                <w:rPr>
                  <w:rFonts w:ascii="Cambria Math" w:eastAsia="Times New Roman" w:hAnsi="Cambria Math" w:cs="Times New Roman"/>
                  <w:i/>
                  <w:color w:val="000000"/>
                  <w:sz w:val="28"/>
                  <w:szCs w:val="28"/>
                  <w:lang w:eastAsia="ru-RU"/>
                </w:rPr>
              </m:ctrlPr>
            </m:sSupPr>
            <m:e>
              <m:d>
                <m:dPr>
                  <m:ctrlPr>
                    <w:rPr>
                      <w:rFonts w:ascii="Cambria Math" w:eastAsia="Times New Roman" w:hAnsi="Cambria Math" w:cs="Times New Roman"/>
                      <w:i/>
                      <w:color w:val="000000"/>
                      <w:sz w:val="28"/>
                      <w:szCs w:val="28"/>
                      <w:lang w:eastAsia="ru-RU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="Times New Roman" w:hAnsi="Cambria Math" w:cs="Times New Roman"/>
                          <w:i/>
                          <w:color w:val="000000"/>
                          <w:sz w:val="28"/>
                          <w:szCs w:val="28"/>
                          <w:lang w:eastAsia="ru-RU"/>
                        </w:rPr>
                      </m:ctrlPr>
                    </m:fPr>
                    <m:num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Times New Roman" w:hAnsi="Cambria Math" w:cs="Times New Roman"/>
                          <w:color w:val="000000"/>
                          <w:sz w:val="28"/>
                          <w:szCs w:val="28"/>
                          <w:lang w:eastAsia="ru-RU"/>
                        </w:rPr>
                        <m:t>2</m:t>
                      </m:r>
                    </m:den>
                  </m:f>
                </m:e>
              </m:d>
            </m:e>
            <m:sup>
              <m:r>
                <w:rPr>
                  <w:rFonts w:ascii="Cambria Math" w:eastAsia="Times New Roman" w:hAnsi="Cambria Math" w:cs="Times New Roman"/>
                  <w:color w:val="000000"/>
                  <w:sz w:val="28"/>
                  <w:szCs w:val="28"/>
                  <w:lang w:eastAsia="ru-RU"/>
                </w:rPr>
                <m:t>x-1</m:t>
              </m:r>
            </m:sup>
          </m:sSup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-1</m:t>
          </m:r>
        </m:oMath>
      </m:oMathPara>
    </w:p>
    <w:p w:rsidR="00180C8A" w:rsidRPr="00180C8A" w:rsidRDefault="00180C8A" w:rsidP="004200ED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Построить график функции, при условии что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</w:t>
      </w:r>
      <w:r w:rsidRPr="00180C8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Земля.</w:t>
      </w:r>
    </w:p>
    <w:p w:rsidR="004200ED" w:rsidRDefault="001A422A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866783" cy="3280105"/>
            <wp:effectExtent l="19050" t="19050" r="19667" b="15545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721" t="9847" r="1221" b="5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392" cy="328100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4626" w:rsidRDefault="00244626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0C8A" w:rsidRDefault="00180C8A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Картинка построенной траектории движения выводится на интерактивную доску, и учитель разъясняет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решение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применяя маркер на доске.</w:t>
      </w:r>
    </w:p>
    <w:p w:rsidR="00180C8A" w:rsidRDefault="00180C8A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44626" w:rsidRDefault="00B81170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Пусть 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O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(начало координат)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это Земля. Точка 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– точка расположения на координатной плоскости астероида, когда он будет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находиться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расстоянии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S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=1274580 км.</w:t>
      </w:r>
      <w:r w:rsidR="002446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B81170" w:rsidRDefault="00B81170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81170" w:rsidRDefault="00556A4E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46" type="#_x0000_t202" style="position:absolute;left:0;text-align:left;margin-left:164.9pt;margin-top:125.05pt;width:24.8pt;height:45.3pt;z-index:251679744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3279A1">
                  <w:pPr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В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45" type="#_x0000_t202" style="position:absolute;left:0;text-align:left;margin-left:231.3pt;margin-top:125.05pt;width:24.8pt;height:45.3pt;z-index:251678720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3279A1">
                  <w:pPr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О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4" type="#_x0000_t32" style="position:absolute;left:0;text-align:left;margin-left:152.25pt;margin-top:13.85pt;width:149.75pt;height:239.05pt;z-index:251677696" o:connectortype="straight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41" type="#_x0000_t202" style="position:absolute;left:0;text-align:left;margin-left:198.1pt;margin-top:154.7pt;width:25.15pt;height:36.85pt;z-index:251674624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B8117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?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43" type="#_x0000_t202" style="position:absolute;left:0;text-align:left;margin-left:252.3pt;margin-top:84pt;width:25.15pt;height:36.85pt;z-index:251676672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B8117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?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_x0000_s1042" type="#_x0000_t88" style="position:absolute;left:0;text-align:left;margin-left:234.05pt;margin-top:62.35pt;width:22.45pt;height:68.45pt;z-index:251675648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1040" type="#_x0000_t87" style="position:absolute;left:0;text-align:left;margin-left:197.5pt;margin-top:121.95pt;width:25.35pt;height:43.45pt;rotation:-5603840fd;z-index:251673600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9" type="#_x0000_t202" style="position:absolute;left:0;text-align:left;margin-left:191.5pt;margin-top:104.65pt;width:32.85pt;height:36.85pt;z-index:251672576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B81170">
                  <w:pPr>
                    <w:rPr>
                      <w:sz w:val="28"/>
                      <w:szCs w:val="28"/>
                      <w:lang w:val="en-US"/>
                    </w:rPr>
                  </w:pPr>
                  <w:r>
                    <w:rPr>
                      <w:sz w:val="28"/>
                      <w:szCs w:val="28"/>
                      <w:lang w:val="en-US"/>
                    </w:rPr>
                    <w:t>60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38" type="#_x0000_t19" style="position:absolute;left:0;text-align:left;margin-left:212.15pt;margin-top:110.05pt;width:8.1pt;height:20.75pt;flip:x;z-index:251671552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6" type="#_x0000_t202" style="position:absolute;left:0;text-align:left;margin-left:205.3pt;margin-top:77.4pt;width:24.8pt;height:36.85pt;z-index:251670528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 w:rsidP="00B81170">
                  <w:pPr>
                    <w:rPr>
                      <w:sz w:val="28"/>
                      <w:szCs w:val="28"/>
                      <w:lang w:val="en-US"/>
                    </w:rPr>
                  </w:pPr>
                  <w:r w:rsidRPr="00B81170">
                    <w:rPr>
                      <w:sz w:val="28"/>
                      <w:szCs w:val="28"/>
                      <w:lang w:val="en-US"/>
                    </w:rPr>
                    <w:t>S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5" type="#_x0000_t32" style="position:absolute;left:0;text-align:left;margin-left:190.3pt;margin-top:62.35pt;width:43.75pt;height:68.45pt;z-index:251669504" o:connectortype="straight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4" type="#_x0000_t32" style="position:absolute;left:0;text-align:left;margin-left:190.3pt;margin-top:62.35pt;width:43.75pt;height:0;z-index:251668480" o:connectortype="straight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3" type="#_x0000_t32" style="position:absolute;left:0;text-align:left;margin-left:189.7pt;margin-top:66.55pt;width:0;height:64.25pt;z-index:251667456" o:connectortype="straight"/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32" type="#_x0000_t202" style="position:absolute;left:0;text-align:left;margin-left:165.5pt;margin-top:33.3pt;width:24.8pt;height:45.3pt;z-index:251666432;mso-height-percent:200;mso-height-percent:200;mso-width-relative:margin;mso-height-relative:margin" filled="f" stroked="f">
            <v:textbox style="mso-fit-shape-to-text:t">
              <w:txbxContent>
                <w:p w:rsidR="00180C8A" w:rsidRPr="00B81170" w:rsidRDefault="00180C8A">
                  <w:pPr>
                    <w:rPr>
                      <w:sz w:val="40"/>
                      <w:szCs w:val="40"/>
                    </w:rPr>
                  </w:pPr>
                  <w:r w:rsidRPr="00B81170">
                    <w:rPr>
                      <w:sz w:val="40"/>
                      <w:szCs w:val="40"/>
                    </w:rPr>
                    <w:t>А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pict>
          <v:oval id="_x0000_s1031" style="position:absolute;left:0;text-align:left;margin-left:186.15pt;margin-top:58.8pt;width:7.15pt;height:7.15pt;z-index:251664384" fillcolor="#666 [1936]" strokecolor="black [3200]" strokeweight="1pt">
            <v:fill color2="black [3200]" focus="50%" type="gradient"/>
            <v:shadow on="t" type="perspective" color="#7f7f7f [1601]" offset="1pt" offset2="-3pt"/>
          </v:oval>
        </w:pict>
      </w:r>
      <w:r w:rsidR="00B81170" w:rsidRPr="00B81170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40425" cy="3321277"/>
            <wp:effectExtent l="19050" t="19050" r="22225" b="12473"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3721" t="9847" r="1221" b="56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127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170" w:rsidRDefault="00B81170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Учитель: Известно, что касательная к графику функции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параллельная 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>AO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составляет с осью абсцисс угол 60 градусов.</w:t>
      </w:r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Следовательно</w:t>
      </w:r>
      <w:proofErr w:type="gramEnd"/>
      <w:r w:rsidR="003279A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АО тоже составляет с осью абсцисс угол 60 градусов. Что вы заметали?</w:t>
      </w:r>
    </w:p>
    <w:p w:rsidR="003279A1" w:rsidRDefault="003279A1" w:rsidP="00244626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279A1" w:rsidRDefault="003279A1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думают.</w:t>
      </w:r>
    </w:p>
    <w:p w:rsidR="003279A1" w:rsidRDefault="003279A1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279A1" w:rsidRDefault="003279A1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Учитель: Рассмотрим прямоугольный треугольник, образованный АО, перпендикуляром, опущенным из точки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и осью абсцисс. Введем точку В. Задача найти абсциссу и ординату точки А, это и будут координаты выстрела.</w:t>
      </w:r>
    </w:p>
    <w:p w:rsidR="00180C8A" w:rsidRDefault="00180C8A" w:rsidP="003279A1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0C8A" w:rsidRDefault="00180C8A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Спросить выводы формул учащегося на доске. Расчеты производим с помощью калькулятора на компьютере.</w:t>
      </w:r>
    </w:p>
    <w:p w:rsidR="003279A1" w:rsidRDefault="003279A1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279A1" w:rsidRPr="000C40C9" w:rsidRDefault="003279A1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Знаем, что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color w:val="000000"/>
                <w:sz w:val="28"/>
                <w:szCs w:val="28"/>
                <w:lang w:eastAsia="ru-RU"/>
              </w:rPr>
            </m:ctrlPr>
          </m:funcPr>
          <m:fName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sin</m:t>
            </m:r>
          </m:fName>
          <m:e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60°=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AB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AO</m:t>
                </m:r>
              </m:den>
            </m:f>
          </m:e>
        </m:func>
      </m:oMath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отсюда получим </w:t>
      </w:r>
      <m:oMath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eastAsia="ru-RU"/>
          </w:rPr>
          <m:t>AB=sin60°∙AO</m:t>
        </m:r>
      </m:oMath>
    </w:p>
    <w:p w:rsidR="00E93A7D" w:rsidRPr="000C40C9" w:rsidRDefault="00E93A7D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3279A1" w:rsidRPr="00E93A7D" w:rsidRDefault="005D45F5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m:oMath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eastAsia="ru-RU"/>
          </w:rPr>
          <m:t>AB=0,8660∙</m:t>
        </m:r>
        <m:r>
          <m:rPr>
            <m:sty m:val="p"/>
          </m:rPr>
          <w:rPr>
            <w:rFonts w:ascii="Cambria Math" w:eastAsia="Times New Roman" w:hAnsi="Cambria Math" w:cs="Times New Roman"/>
            <w:color w:val="000000"/>
            <w:sz w:val="28"/>
            <w:szCs w:val="28"/>
            <w:lang w:eastAsia="ru-RU"/>
          </w:rPr>
          <m:t>1274580=1103786,28=1103786</m:t>
        </m:r>
      </m:oMath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  <w:r w:rsidR="00E93A7D"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  <w:tab/>
      </w:r>
    </w:p>
    <w:p w:rsidR="005D45F5" w:rsidRPr="005D45F5" w:rsidRDefault="005D45F5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Знаем, что </w:t>
      </w:r>
      <m:oMath>
        <m:func>
          <m:funcPr>
            <m:ctrlPr>
              <w:rPr>
                <w:rFonts w:ascii="Cambria Math" w:eastAsia="Times New Roman" w:hAnsi="Cambria Math" w:cs="Times New Roman"/>
                <w:i/>
                <w:color w:val="000000"/>
                <w:sz w:val="28"/>
                <w:szCs w:val="28"/>
                <w:lang w:eastAsia="ru-RU"/>
              </w:rPr>
            </m:ctrlPr>
          </m:funcPr>
          <m:fName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val="en-US" w:eastAsia="ru-RU"/>
              </w:rPr>
              <m:t>cos</m:t>
            </m:r>
          </m:fName>
          <m:e>
            <m:r>
              <w:rPr>
                <w:rFonts w:ascii="Cambria Math" w:eastAsia="Times New Roman" w:hAnsi="Cambria Math" w:cs="Times New Roman"/>
                <w:color w:val="000000"/>
                <w:sz w:val="28"/>
                <w:szCs w:val="28"/>
                <w:lang w:eastAsia="ru-RU"/>
              </w:rPr>
              <m:t>60°=</m:t>
            </m:r>
            <m:f>
              <m:fPr>
                <m:ctrlPr>
                  <w:rPr>
                    <w:rFonts w:ascii="Cambria Math" w:eastAsia="Times New Roman" w:hAnsi="Cambria Math" w:cs="Times New Roman"/>
                    <w:i/>
                    <w:color w:val="000000"/>
                    <w:sz w:val="28"/>
                    <w:szCs w:val="28"/>
                    <w:lang w:eastAsia="ru-RU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val="en-US" w:eastAsia="ru-RU"/>
                  </w:rPr>
                  <m:t>BO</m:t>
                </m:r>
              </m:num>
              <m:den>
                <m:r>
                  <w:rPr>
                    <w:rFonts w:ascii="Cambria Math" w:eastAsia="Times New Roman" w:hAnsi="Cambria Math" w:cs="Times New Roman"/>
                    <w:color w:val="000000"/>
                    <w:sz w:val="28"/>
                    <w:szCs w:val="28"/>
                    <w:lang w:eastAsia="ru-RU"/>
                  </w:rPr>
                  <m:t>AO</m:t>
                </m:r>
              </m:den>
            </m:f>
          </m:e>
        </m:func>
      </m:oMath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отсюда получим </w:t>
      </w:r>
      <m:oMath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eastAsia="ru-RU"/>
          </w:rPr>
          <m:t>BO=</m:t>
        </m:r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val="en-US" w:eastAsia="ru-RU"/>
          </w:rPr>
          <m:t>cos</m:t>
        </m:r>
        <m:r>
          <w:rPr>
            <w:rFonts w:ascii="Cambria Math" w:eastAsia="Times New Roman" w:hAnsi="Cambria Math" w:cs="Times New Roman"/>
            <w:color w:val="000000"/>
            <w:sz w:val="28"/>
            <w:szCs w:val="28"/>
            <w:lang w:eastAsia="ru-RU"/>
          </w:rPr>
          <m:t>60°∙AO</m:t>
        </m:r>
      </m:oMath>
    </w:p>
    <w:p w:rsidR="005D45F5" w:rsidRPr="000C40C9" w:rsidRDefault="005D45F5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D45F5" w:rsidRDefault="005D45F5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ru-RU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val="en-US" w:eastAsia="ru-RU"/>
            </w:rPr>
            <m:t>BO</m:t>
          </m:r>
          <m: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=0,5∙</m:t>
          </m:r>
          <m:r>
            <m:rPr>
              <m:sty m:val="p"/>
            </m:rPr>
            <w:rPr>
              <w:rFonts w:ascii="Cambria Math" w:eastAsia="Times New Roman" w:hAnsi="Cambria Math" w:cs="Times New Roman"/>
              <w:color w:val="000000"/>
              <w:sz w:val="28"/>
              <w:szCs w:val="28"/>
              <w:lang w:eastAsia="ru-RU"/>
            </w:rPr>
            <m:t>1274580=637290</m:t>
          </m:r>
        </m:oMath>
      </m:oMathPara>
    </w:p>
    <w:p w:rsidR="00180C8A" w:rsidRDefault="00180C8A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</w:p>
    <w:p w:rsidR="00180C8A" w:rsidRDefault="00E53BE3" w:rsidP="006364E9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Мы определили </w:t>
      </w:r>
      <w:r w:rsidR="000408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координаты астероида. </w:t>
      </w:r>
      <w:proofErr w:type="gramStart"/>
      <w:r w:rsidR="000408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Антон</w:t>
      </w:r>
      <w:proofErr w:type="gramEnd"/>
      <w:r w:rsidR="0004080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пожалуйста отправьте их ВКО.</w:t>
      </w:r>
    </w:p>
    <w:p w:rsidR="0004080D" w:rsidRDefault="0004080D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4080D" w:rsidRDefault="0004080D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Антон: Обнаружены координаты астероида 637290 и 1103786.</w:t>
      </w:r>
    </w:p>
    <w:p w:rsidR="001D5870" w:rsidRDefault="001D5870" w:rsidP="00D82448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D82448" w:rsidRPr="00D82448" w:rsidRDefault="00D82448" w:rsidP="00D82448">
      <w:pPr>
        <w:shd w:val="clear" w:color="auto" w:fill="FFFFFF"/>
        <w:spacing w:after="0" w:line="240" w:lineRule="auto"/>
        <w:ind w:firstLine="708"/>
        <w:jc w:val="both"/>
        <w:outlineLvl w:val="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D824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Сигнал</w:t>
      </w:r>
    </w:p>
    <w:p w:rsidR="0004080D" w:rsidRDefault="0004080D" w:rsidP="006364E9">
      <w:pPr>
        <w:shd w:val="clear" w:color="auto" w:fill="FFFFFF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04080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Видеопередача</w:t>
      </w:r>
      <w:proofErr w:type="spellEnd"/>
      <w:r w:rsidRPr="0004080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2.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Запуск ракеты, взрыв астероида, передача космонавта с космической станции, которая наблюдала за астероидами, 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том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Земле больше ничего не угрожает.</w:t>
      </w:r>
    </w:p>
    <w:p w:rsidR="0004080D" w:rsidRDefault="0004080D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4080D" w:rsidRPr="006364E9" w:rsidRDefault="006364E9" w:rsidP="006364E9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364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Итоги урока.</w:t>
      </w: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4080D" w:rsidRDefault="006364E9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нового вы сегодня узнали?</w:t>
      </w: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64E9" w:rsidRDefault="006364E9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виды визуализации различных данных мы отрабатывали?</w:t>
      </w: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Построить схему:</w:t>
      </w: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2589581" cy="3033953"/>
            <wp:effectExtent l="0" t="0" r="0" b="33097"/>
            <wp:docPr id="11" name="Схема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1D5870" w:rsidRDefault="001D5870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64E9" w:rsidRDefault="006364E9" w:rsidP="006364E9">
      <w:pPr>
        <w:shd w:val="clear" w:color="auto" w:fill="FFFFFF"/>
        <w:spacing w:after="0" w:line="240" w:lineRule="auto"/>
        <w:ind w:left="709" w:hanging="1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каких программах?</w:t>
      </w:r>
    </w:p>
    <w:p w:rsidR="006364E9" w:rsidRDefault="006364E9" w:rsidP="006364E9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64E9" w:rsidRDefault="006364E9" w:rsidP="006364E9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D587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Задание на дом: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§ 19, стр. 188 – 191. КИМ на карточке модуль «Реальная математика».</w:t>
      </w:r>
    </w:p>
    <w:p w:rsidR="001D5870" w:rsidRDefault="001D5870" w:rsidP="001D5870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D5870" w:rsidRPr="006364E9" w:rsidRDefault="001D5870" w:rsidP="001D5870">
      <w:pPr>
        <w:pStyle w:val="ae"/>
        <w:numPr>
          <w:ilvl w:val="0"/>
          <w:numId w:val="5"/>
        </w:num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6364E9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Рефлексия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1D5870" w:rsidRDefault="001D5870" w:rsidP="001D5870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364E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вам понравилось на уроке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1D5870" w:rsidRDefault="001D5870" w:rsidP="001D5870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 чем бы вы хотели работать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почаще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1D5870" w:rsidRPr="001D5870" w:rsidRDefault="001D5870" w:rsidP="001D5870">
      <w:pPr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364E9" w:rsidRPr="006364E9" w:rsidRDefault="006364E9" w:rsidP="006364E9">
      <w:pPr>
        <w:pStyle w:val="ae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6364E9" w:rsidRPr="006364E9" w:rsidSect="00D03BC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35198" w:rsidRPr="0047755B" w:rsidRDefault="00A35198" w:rsidP="0047755B">
      <w:pPr>
        <w:spacing w:after="0" w:line="240" w:lineRule="auto"/>
      </w:pPr>
      <w:r>
        <w:separator/>
      </w:r>
    </w:p>
  </w:endnote>
  <w:endnote w:type="continuationSeparator" w:id="0">
    <w:p w:rsidR="00A35198" w:rsidRPr="0047755B" w:rsidRDefault="00A35198" w:rsidP="004775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35198" w:rsidRPr="0047755B" w:rsidRDefault="00A35198" w:rsidP="0047755B">
      <w:pPr>
        <w:spacing w:after="0" w:line="240" w:lineRule="auto"/>
      </w:pPr>
      <w:r>
        <w:separator/>
      </w:r>
    </w:p>
  </w:footnote>
  <w:footnote w:type="continuationSeparator" w:id="0">
    <w:p w:rsidR="00A35198" w:rsidRPr="0047755B" w:rsidRDefault="00A35198" w:rsidP="004775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F831BB"/>
    <w:multiLevelType w:val="multilevel"/>
    <w:tmpl w:val="E81647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9655B49"/>
    <w:multiLevelType w:val="multilevel"/>
    <w:tmpl w:val="AC363D3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A0D0DDA"/>
    <w:multiLevelType w:val="multilevel"/>
    <w:tmpl w:val="1D64C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25474A4"/>
    <w:multiLevelType w:val="hybridMultilevel"/>
    <w:tmpl w:val="12C2E702"/>
    <w:lvl w:ilvl="0" w:tplc="F5AC938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53F67BC"/>
    <w:multiLevelType w:val="hybridMultilevel"/>
    <w:tmpl w:val="311E9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7963B5"/>
    <w:multiLevelType w:val="hybridMultilevel"/>
    <w:tmpl w:val="A3B4AEFC"/>
    <w:lvl w:ilvl="0" w:tplc="04190011">
      <w:start w:val="1"/>
      <w:numFmt w:val="decimal"/>
      <w:lvlText w:val="%1)"/>
      <w:lvlJc w:val="left"/>
      <w:pPr>
        <w:ind w:left="1778" w:hanging="360"/>
      </w:p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</w:lvl>
    <w:lvl w:ilvl="3" w:tplc="0419000F" w:tentative="1">
      <w:start w:val="1"/>
      <w:numFmt w:val="decimal"/>
      <w:lvlText w:val="%4."/>
      <w:lvlJc w:val="left"/>
      <w:pPr>
        <w:ind w:left="3938" w:hanging="360"/>
      </w:p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</w:lvl>
    <w:lvl w:ilvl="6" w:tplc="0419000F" w:tentative="1">
      <w:start w:val="1"/>
      <w:numFmt w:val="decimal"/>
      <w:lvlText w:val="%7."/>
      <w:lvlJc w:val="left"/>
      <w:pPr>
        <w:ind w:left="6098" w:hanging="360"/>
      </w:p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6">
    <w:nsid w:val="71576D4F"/>
    <w:multiLevelType w:val="hybridMultilevel"/>
    <w:tmpl w:val="815AB71C"/>
    <w:lvl w:ilvl="0" w:tplc="04190011">
      <w:start w:val="1"/>
      <w:numFmt w:val="decimal"/>
      <w:lvlText w:val="%1)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5172"/>
    <w:rsid w:val="0004080D"/>
    <w:rsid w:val="000C40C9"/>
    <w:rsid w:val="000D2DD3"/>
    <w:rsid w:val="001110A4"/>
    <w:rsid w:val="0011709A"/>
    <w:rsid w:val="00144DE0"/>
    <w:rsid w:val="00180C8A"/>
    <w:rsid w:val="001A422A"/>
    <w:rsid w:val="001D5870"/>
    <w:rsid w:val="00244626"/>
    <w:rsid w:val="00262151"/>
    <w:rsid w:val="002F73B1"/>
    <w:rsid w:val="003279A1"/>
    <w:rsid w:val="003654A4"/>
    <w:rsid w:val="00387BDB"/>
    <w:rsid w:val="003F0ECC"/>
    <w:rsid w:val="00413CB2"/>
    <w:rsid w:val="004200ED"/>
    <w:rsid w:val="00467837"/>
    <w:rsid w:val="0047755B"/>
    <w:rsid w:val="004D7D14"/>
    <w:rsid w:val="0051588F"/>
    <w:rsid w:val="00517AEC"/>
    <w:rsid w:val="00556A4E"/>
    <w:rsid w:val="005663A8"/>
    <w:rsid w:val="00573D71"/>
    <w:rsid w:val="005823A1"/>
    <w:rsid w:val="005D45F5"/>
    <w:rsid w:val="005F748F"/>
    <w:rsid w:val="006364E9"/>
    <w:rsid w:val="006E3205"/>
    <w:rsid w:val="00747506"/>
    <w:rsid w:val="007B2633"/>
    <w:rsid w:val="008551B4"/>
    <w:rsid w:val="008C2454"/>
    <w:rsid w:val="009504EF"/>
    <w:rsid w:val="00971CEF"/>
    <w:rsid w:val="009A57E7"/>
    <w:rsid w:val="00A35198"/>
    <w:rsid w:val="00B81170"/>
    <w:rsid w:val="00BE2305"/>
    <w:rsid w:val="00BF6996"/>
    <w:rsid w:val="00C073E0"/>
    <w:rsid w:val="00C63F44"/>
    <w:rsid w:val="00CD60ED"/>
    <w:rsid w:val="00D03BC9"/>
    <w:rsid w:val="00D24E05"/>
    <w:rsid w:val="00D40C99"/>
    <w:rsid w:val="00D7700D"/>
    <w:rsid w:val="00D82448"/>
    <w:rsid w:val="00DE7943"/>
    <w:rsid w:val="00DF6677"/>
    <w:rsid w:val="00E21D0D"/>
    <w:rsid w:val="00E2390F"/>
    <w:rsid w:val="00E33804"/>
    <w:rsid w:val="00E53BE3"/>
    <w:rsid w:val="00E9276F"/>
    <w:rsid w:val="00E93A7D"/>
    <w:rsid w:val="00EC0E6A"/>
    <w:rsid w:val="00F53426"/>
    <w:rsid w:val="00F651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8">
      <o:colormenu v:ext="edit" fillcolor="none" strokecolor="none"/>
    </o:shapedefaults>
    <o:shapelayout v:ext="edit">
      <o:idmap v:ext="edit" data="1"/>
      <o:rules v:ext="edit">
        <o:r id="V:Rule2" type="arc" idref="#_x0000_s1038"/>
        <o:r id="V:Rule6" type="connector" idref="#_x0000_s1035"/>
        <o:r id="V:Rule7" type="connector" idref="#_x0000_s1033"/>
        <o:r id="V:Rule8" type="connector" idref="#_x0000_s1034"/>
        <o:r id="V:Rule9" type="connector" idref="#_x0000_s10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2305"/>
  </w:style>
  <w:style w:type="paragraph" w:styleId="2">
    <w:name w:val="heading 2"/>
    <w:basedOn w:val="a"/>
    <w:link w:val="20"/>
    <w:uiPriority w:val="9"/>
    <w:qFormat/>
    <w:rsid w:val="00E21D0D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651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F65172"/>
    <w:rPr>
      <w:i/>
      <w:iCs/>
    </w:rPr>
  </w:style>
  <w:style w:type="character" w:customStyle="1" w:styleId="apple-converted-space">
    <w:name w:val="apple-converted-space"/>
    <w:basedOn w:val="a0"/>
    <w:rsid w:val="00F65172"/>
  </w:style>
  <w:style w:type="character" w:customStyle="1" w:styleId="para">
    <w:name w:val="para"/>
    <w:basedOn w:val="a0"/>
    <w:rsid w:val="00F65172"/>
  </w:style>
  <w:style w:type="character" w:customStyle="1" w:styleId="-">
    <w:name w:val="опред-е"/>
    <w:basedOn w:val="a0"/>
    <w:rsid w:val="00F65172"/>
  </w:style>
  <w:style w:type="character" w:customStyle="1" w:styleId="a5">
    <w:name w:val="формула"/>
    <w:basedOn w:val="a0"/>
    <w:rsid w:val="00F65172"/>
  </w:style>
  <w:style w:type="character" w:customStyle="1" w:styleId="a6">
    <w:name w:val="пример"/>
    <w:basedOn w:val="a0"/>
    <w:rsid w:val="00F65172"/>
  </w:style>
  <w:style w:type="character" w:customStyle="1" w:styleId="a7">
    <w:name w:val="выделение"/>
    <w:basedOn w:val="a0"/>
    <w:rsid w:val="00F65172"/>
  </w:style>
  <w:style w:type="character" w:customStyle="1" w:styleId="a8">
    <w:name w:val="вставка"/>
    <w:basedOn w:val="a0"/>
    <w:rsid w:val="00F65172"/>
  </w:style>
  <w:style w:type="character" w:customStyle="1" w:styleId="a9">
    <w:name w:val="выделениежирно"/>
    <w:basedOn w:val="a0"/>
    <w:rsid w:val="00F65172"/>
  </w:style>
  <w:style w:type="paragraph" w:styleId="aa">
    <w:name w:val="Balloon Text"/>
    <w:basedOn w:val="a"/>
    <w:link w:val="ab"/>
    <w:uiPriority w:val="99"/>
    <w:semiHidden/>
    <w:unhideWhenUsed/>
    <w:rsid w:val="00F65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65172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E21D0D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c">
    <w:name w:val="Strong"/>
    <w:basedOn w:val="a0"/>
    <w:uiPriority w:val="22"/>
    <w:qFormat/>
    <w:rsid w:val="00E21D0D"/>
    <w:rPr>
      <w:b/>
      <w:bCs/>
    </w:rPr>
  </w:style>
  <w:style w:type="character" w:styleId="ad">
    <w:name w:val="Hyperlink"/>
    <w:basedOn w:val="a0"/>
    <w:uiPriority w:val="99"/>
    <w:semiHidden/>
    <w:unhideWhenUsed/>
    <w:rsid w:val="00E21D0D"/>
    <w:rPr>
      <w:color w:val="0000FF"/>
      <w:u w:val="single"/>
    </w:rPr>
  </w:style>
  <w:style w:type="paragraph" w:styleId="ae">
    <w:name w:val="List Paragraph"/>
    <w:basedOn w:val="a"/>
    <w:uiPriority w:val="34"/>
    <w:qFormat/>
    <w:rsid w:val="00CD60ED"/>
    <w:pPr>
      <w:ind w:left="720"/>
      <w:contextualSpacing/>
    </w:pPr>
  </w:style>
  <w:style w:type="table" w:styleId="af">
    <w:name w:val="Table Grid"/>
    <w:basedOn w:val="a1"/>
    <w:uiPriority w:val="59"/>
    <w:rsid w:val="00DF66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header"/>
    <w:basedOn w:val="a"/>
    <w:link w:val="af1"/>
    <w:uiPriority w:val="99"/>
    <w:semiHidden/>
    <w:unhideWhenUsed/>
    <w:rsid w:val="00477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47755B"/>
  </w:style>
  <w:style w:type="paragraph" w:styleId="af2">
    <w:name w:val="footer"/>
    <w:basedOn w:val="a"/>
    <w:link w:val="af3"/>
    <w:uiPriority w:val="99"/>
    <w:semiHidden/>
    <w:unhideWhenUsed/>
    <w:rsid w:val="004775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47755B"/>
  </w:style>
  <w:style w:type="character" w:styleId="af4">
    <w:name w:val="Placeholder Text"/>
    <w:basedOn w:val="a0"/>
    <w:uiPriority w:val="99"/>
    <w:semiHidden/>
    <w:rsid w:val="0047755B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45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510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9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4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31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5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4843499">
          <w:marLeft w:val="2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163796">
          <w:marLeft w:val="26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9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4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81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47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195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975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567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950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8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757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78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2.png"/><Relationship Id="rId18" Type="http://schemas.openxmlformats.org/officeDocument/2006/relationships/diagramLayout" Target="diagrams/layout1.xml"/><Relationship Id="rId3" Type="http://schemas.openxmlformats.org/officeDocument/2006/relationships/styles" Target="styles.xml"/><Relationship Id="rId21" Type="http://schemas.microsoft.com/office/2007/relationships/diagramDrawing" Target="diagrams/drawing1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diagramData" Target="diagrams/data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chart" Target="charts/chart2.xml"/><Relationship Id="rId19" Type="http://schemas.openxmlformats.org/officeDocument/2006/relationships/diagramQuickStyle" Target="diagrams/quickStyl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9;&#1088;&#1086;&#1082;-&#1072;&#1089;&#1090;&#1077;&#1088;&#1086;&#1080;&#1076;\&#1058;&#1072;&#1073;&#1083;&#1080;&#1094;&#1072;%201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9;&#1088;&#1086;&#1082;-&#1072;&#1089;&#1090;&#1077;&#1088;&#1086;&#1080;&#1076;\&#1058;&#1072;&#1073;&#1083;&#1080;&#1094;&#1072;%201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9;&#1088;&#1086;&#1082;-&#1072;&#1089;&#1090;&#1077;&#1088;&#1086;&#1080;&#1076;\&#1058;&#1072;&#1073;&#1083;&#1080;&#1094;&#1072;%201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&#1059;&#1088;&#1086;&#1082;-&#1072;&#1089;&#1090;&#1077;&#1088;&#1086;&#1080;&#1076;\&#1058;&#1072;&#1073;&#1083;&#1080;&#1094;&#1072;%20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800" b="1" i="0" u="none" strike="noStrike" baseline="0"/>
              <a:t>Спектр. класс</a:t>
            </a:r>
            <a:r>
              <a:rPr lang="ru-RU"/>
              <a:t> </a:t>
            </a:r>
          </a:p>
        </c:rich>
      </c:tx>
      <c:layout/>
    </c:title>
    <c:plotArea>
      <c:layout/>
      <c:lineChart>
        <c:grouping val="standard"/>
        <c:ser>
          <c:idx val="0"/>
          <c:order val="0"/>
          <c:tx>
            <c:strRef>
              <c:f>Лист1!$A$4</c:f>
              <c:strCache>
                <c:ptCount val="1"/>
                <c:pt idx="0">
                  <c:v>Кратность </c:v>
                </c:pt>
              </c:strCache>
            </c:strRef>
          </c:tx>
          <c:cat>
            <c:multiLvlStrRef>
              <c:f>Лист1!$B$2:$E$3</c:f>
              <c:multiLvlStrCache>
                <c:ptCount val="4"/>
                <c:lvl>
                  <c:pt idx="0">
                    <c:v>B</c:v>
                  </c:pt>
                  <c:pt idx="1">
                    <c:v>C</c:v>
                  </c:pt>
                  <c:pt idx="2">
                    <c:v>S</c:v>
                  </c:pt>
                  <c:pt idx="3">
                    <c:v>U</c:v>
                  </c:pt>
                </c:lvl>
                <c:lvl>
                  <c:pt idx="0">
                    <c:v>Варианта </c:v>
                  </c:pt>
                </c:lvl>
              </c:multiLvlStrCache>
            </c:multiLvlStrRef>
          </c:cat>
          <c:val>
            <c:numRef>
              <c:f>Лист1!$B$4:$E$4</c:f>
              <c:numCache>
                <c:formatCode>General</c:formatCode>
                <c:ptCount val="4"/>
                <c:pt idx="0">
                  <c:v>1</c:v>
                </c:pt>
                <c:pt idx="1">
                  <c:v>2</c:v>
                </c:pt>
                <c:pt idx="2">
                  <c:v>8</c:v>
                </c:pt>
                <c:pt idx="3">
                  <c:v>3</c:v>
                </c:pt>
              </c:numCache>
            </c:numRef>
          </c:val>
        </c:ser>
        <c:marker val="1"/>
        <c:axId val="79194752"/>
        <c:axId val="43848064"/>
      </c:lineChart>
      <c:catAx>
        <c:axId val="79194752"/>
        <c:scaling>
          <c:orientation val="minMax"/>
        </c:scaling>
        <c:axPos val="b"/>
        <c:tickLblPos val="nextTo"/>
        <c:crossAx val="43848064"/>
        <c:crosses val="autoZero"/>
        <c:auto val="1"/>
        <c:lblAlgn val="ctr"/>
        <c:lblOffset val="100"/>
      </c:catAx>
      <c:valAx>
        <c:axId val="43848064"/>
        <c:scaling>
          <c:orientation val="minMax"/>
        </c:scaling>
        <c:axPos val="l"/>
        <c:majorGridlines/>
        <c:numFmt formatCode="General" sourceLinked="1"/>
        <c:tickLblPos val="nextTo"/>
        <c:crossAx val="79194752"/>
        <c:crosses val="autoZero"/>
        <c:crossBetween val="between"/>
      </c:valAx>
    </c:plotArea>
    <c:legend>
      <c:legendPos val="r"/>
      <c:layout/>
    </c:legend>
    <c:plotVisOnly val="1"/>
  </c:chart>
  <c:spPr>
    <a:ln>
      <a:solidFill>
        <a:schemeClr val="tx1"/>
      </a:solidFill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800" b="1" i="0" baseline="0"/>
              <a:t>Спектр. класс </a:t>
            </a:r>
            <a:endParaRPr lang="ru-RU"/>
          </a:p>
        </c:rich>
      </c:tx>
      <c:layout/>
    </c:title>
    <c:plotArea>
      <c:layout/>
      <c:lineChart>
        <c:grouping val="standard"/>
        <c:ser>
          <c:idx val="0"/>
          <c:order val="0"/>
          <c:tx>
            <c:strRef>
              <c:f>Лист1!$A$21</c:f>
              <c:strCache>
                <c:ptCount val="1"/>
                <c:pt idx="0">
                  <c:v>Частота</c:v>
                </c:pt>
              </c:strCache>
            </c:strRef>
          </c:tx>
          <c:cat>
            <c:multiLvlStrRef>
              <c:f>Лист1!$B$18:$E$19</c:f>
              <c:multiLvlStrCache>
                <c:ptCount val="4"/>
                <c:lvl>
                  <c:pt idx="0">
                    <c:v>B</c:v>
                  </c:pt>
                  <c:pt idx="1">
                    <c:v>C</c:v>
                  </c:pt>
                  <c:pt idx="2">
                    <c:v>S</c:v>
                  </c:pt>
                  <c:pt idx="3">
                    <c:v>U</c:v>
                  </c:pt>
                </c:lvl>
                <c:lvl>
                  <c:pt idx="0">
                    <c:v>Варианта </c:v>
                  </c:pt>
                </c:lvl>
              </c:multiLvlStrCache>
            </c:multiLvlStrRef>
          </c:cat>
          <c:val>
            <c:numRef>
              <c:f>Лист1!$B$21:$E$21</c:f>
              <c:numCache>
                <c:formatCode>0.00</c:formatCode>
                <c:ptCount val="4"/>
                <c:pt idx="0">
                  <c:v>7.1428571428571425E-2</c:v>
                </c:pt>
                <c:pt idx="1">
                  <c:v>0.14285714285714307</c:v>
                </c:pt>
                <c:pt idx="2">
                  <c:v>0.57142857142857229</c:v>
                </c:pt>
                <c:pt idx="3">
                  <c:v>0.21428571428571427</c:v>
                </c:pt>
              </c:numCache>
            </c:numRef>
          </c:val>
        </c:ser>
        <c:marker val="1"/>
        <c:axId val="43872640"/>
        <c:axId val="43874176"/>
      </c:lineChart>
      <c:catAx>
        <c:axId val="43872640"/>
        <c:scaling>
          <c:orientation val="minMax"/>
        </c:scaling>
        <c:axPos val="b"/>
        <c:tickLblPos val="nextTo"/>
        <c:crossAx val="43874176"/>
        <c:crosses val="autoZero"/>
        <c:auto val="1"/>
        <c:lblAlgn val="ctr"/>
        <c:lblOffset val="100"/>
      </c:catAx>
      <c:valAx>
        <c:axId val="43874176"/>
        <c:scaling>
          <c:orientation val="minMax"/>
        </c:scaling>
        <c:axPos val="l"/>
        <c:majorGridlines/>
        <c:numFmt formatCode="0.00" sourceLinked="1"/>
        <c:tickLblPos val="nextTo"/>
        <c:crossAx val="43872640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 sz="1800" b="1" i="0" baseline="0"/>
              <a:t>Спектр. класс </a:t>
            </a:r>
            <a:endParaRPr lang="ru-RU"/>
          </a:p>
        </c:rich>
      </c:tx>
      <c:layout/>
    </c:title>
    <c:plotArea>
      <c:layout/>
      <c:lineChart>
        <c:grouping val="standard"/>
        <c:ser>
          <c:idx val="0"/>
          <c:order val="0"/>
          <c:tx>
            <c:strRef>
              <c:f>'[Таблица 1.xlsx]Лист1'!$A$28</c:f>
              <c:strCache>
                <c:ptCount val="1"/>
                <c:pt idx="0">
                  <c:v>Частота %</c:v>
                </c:pt>
              </c:strCache>
            </c:strRef>
          </c:tx>
          <c:cat>
            <c:multiLvlStrRef>
              <c:f>'[Таблица 1.xlsx]Лист1'!$B$24:$E$25</c:f>
              <c:multiLvlStrCache>
                <c:ptCount val="4"/>
                <c:lvl>
                  <c:pt idx="0">
                    <c:v>B</c:v>
                  </c:pt>
                  <c:pt idx="1">
                    <c:v>C</c:v>
                  </c:pt>
                  <c:pt idx="2">
                    <c:v>S</c:v>
                  </c:pt>
                  <c:pt idx="3">
                    <c:v>U</c:v>
                  </c:pt>
                </c:lvl>
                <c:lvl>
                  <c:pt idx="0">
                    <c:v>Варианта </c:v>
                  </c:pt>
                </c:lvl>
              </c:multiLvlStrCache>
            </c:multiLvlStrRef>
          </c:cat>
          <c:val>
            <c:numRef>
              <c:f>'[Таблица 1.xlsx]Лист1'!$B$28:$E$28</c:f>
              <c:numCache>
                <c:formatCode>0%</c:formatCode>
                <c:ptCount val="4"/>
                <c:pt idx="0">
                  <c:v>7.1428571428571425E-2</c:v>
                </c:pt>
                <c:pt idx="1">
                  <c:v>0.14285714285714318</c:v>
                </c:pt>
                <c:pt idx="2">
                  <c:v>0.57142857142857273</c:v>
                </c:pt>
                <c:pt idx="3">
                  <c:v>0.21428571428571427</c:v>
                </c:pt>
              </c:numCache>
            </c:numRef>
          </c:val>
        </c:ser>
        <c:marker val="1"/>
        <c:axId val="43898368"/>
        <c:axId val="43899904"/>
      </c:lineChart>
      <c:catAx>
        <c:axId val="43898368"/>
        <c:scaling>
          <c:orientation val="minMax"/>
        </c:scaling>
        <c:axPos val="b"/>
        <c:tickLblPos val="nextTo"/>
        <c:crossAx val="43899904"/>
        <c:crosses val="autoZero"/>
        <c:auto val="1"/>
        <c:lblAlgn val="ctr"/>
        <c:lblOffset val="100"/>
      </c:catAx>
      <c:valAx>
        <c:axId val="43899904"/>
        <c:scaling>
          <c:orientation val="minMax"/>
        </c:scaling>
        <c:axPos val="l"/>
        <c:majorGridlines/>
        <c:numFmt formatCode="0%" sourceLinked="1"/>
        <c:tickLblPos val="nextTo"/>
        <c:crossAx val="43898368"/>
        <c:crosses val="autoZero"/>
        <c:crossBetween val="between"/>
      </c:valAx>
    </c:plotArea>
    <c:legend>
      <c:legendPos val="r"/>
      <c:layout/>
    </c:legend>
    <c:plotVisOnly val="1"/>
  </c:chart>
  <c:externalData r:id="rId1"/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31"/>
  <c:chart>
    <c:title>
      <c:layout/>
    </c:title>
    <c:plotArea>
      <c:layout/>
      <c:barChart>
        <c:barDir val="col"/>
        <c:grouping val="clustered"/>
        <c:ser>
          <c:idx val="0"/>
          <c:order val="0"/>
          <c:tx>
            <c:strRef>
              <c:f>Лист1!$A$5</c:f>
              <c:strCache>
                <c:ptCount val="1"/>
                <c:pt idx="0">
                  <c:v>Диаметр, км</c:v>
                </c:pt>
              </c:strCache>
            </c:strRef>
          </c:tx>
          <c:cat>
            <c:multiLvlStrRef>
              <c:f>Лист1!$B$3:$M$4</c:f>
              <c:multiLvlStrCache>
                <c:ptCount val="12"/>
                <c:lvl>
                  <c:pt idx="0">
                    <c:v>Юнона</c:v>
                  </c:pt>
                  <c:pt idx="1">
                    <c:v>Веста</c:v>
                  </c:pt>
                  <c:pt idx="2">
                    <c:v>Флора</c:v>
                  </c:pt>
                  <c:pt idx="3">
                    <c:v>Ида</c:v>
                  </c:pt>
                  <c:pt idx="4">
                    <c:v>Эрос</c:v>
                  </c:pt>
                  <c:pt idx="5">
                    <c:v>Гаспара</c:v>
                  </c:pt>
                  <c:pt idx="6">
                    <c:v>Икарус</c:v>
                  </c:pt>
                  <c:pt idx="7">
                    <c:v>Географ</c:v>
                  </c:pt>
                  <c:pt idx="8">
                    <c:v>Аполлон</c:v>
                  </c:pt>
                  <c:pt idx="9">
                    <c:v>Хирон</c:v>
                  </c:pt>
                  <c:pt idx="10">
                    <c:v>Тоутатис</c:v>
                  </c:pt>
                  <c:pt idx="11">
                    <c:v>Касталия</c:v>
                  </c:pt>
                </c:lvl>
                <c:lvl>
                  <c:pt idx="0">
                    <c:v>Название астероида</c:v>
                  </c:pt>
                </c:lvl>
              </c:multiLvlStrCache>
            </c:multiLvlStrRef>
          </c:cat>
          <c:val>
            <c:numRef>
              <c:f>Лист1!$B$5:$M$5</c:f>
              <c:numCache>
                <c:formatCode>General</c:formatCode>
                <c:ptCount val="12"/>
                <c:pt idx="0">
                  <c:v>240</c:v>
                </c:pt>
                <c:pt idx="1">
                  <c:v>530</c:v>
                </c:pt>
                <c:pt idx="2">
                  <c:v>141</c:v>
                </c:pt>
                <c:pt idx="3">
                  <c:v>1334</c:v>
                </c:pt>
                <c:pt idx="4">
                  <c:v>5577</c:v>
                </c:pt>
                <c:pt idx="5">
                  <c:v>2508</c:v>
                </c:pt>
                <c:pt idx="6">
                  <c:v>1.4</c:v>
                </c:pt>
                <c:pt idx="7">
                  <c:v>2</c:v>
                </c:pt>
                <c:pt idx="8">
                  <c:v>1.6</c:v>
                </c:pt>
                <c:pt idx="9">
                  <c:v>180</c:v>
                </c:pt>
                <c:pt idx="10">
                  <c:v>20.975999999999978</c:v>
                </c:pt>
                <c:pt idx="11">
                  <c:v>1.44</c:v>
                </c:pt>
              </c:numCache>
            </c:numRef>
          </c:val>
        </c:ser>
        <c:axId val="79958784"/>
        <c:axId val="79960320"/>
      </c:barChart>
      <c:catAx>
        <c:axId val="79958784"/>
        <c:scaling>
          <c:orientation val="minMax"/>
        </c:scaling>
        <c:axPos val="b"/>
        <c:tickLblPos val="nextTo"/>
        <c:crossAx val="79960320"/>
        <c:crosses val="autoZero"/>
        <c:auto val="1"/>
        <c:lblAlgn val="ctr"/>
        <c:lblOffset val="100"/>
      </c:catAx>
      <c:valAx>
        <c:axId val="79960320"/>
        <c:scaling>
          <c:orientation val="minMax"/>
          <c:max val="5800"/>
        </c:scaling>
        <c:axPos val="l"/>
        <c:majorGridlines/>
        <c:numFmt formatCode="General" sourceLinked="1"/>
        <c:tickLblPos val="nextTo"/>
        <c:crossAx val="79958784"/>
        <c:crosses val="autoZero"/>
        <c:crossBetween val="between"/>
      </c:valAx>
    </c:plotArea>
    <c:legend>
      <c:legendPos val="r"/>
      <c:layout/>
    </c:legend>
    <c:plotVisOnly val="1"/>
  </c:chart>
  <c:txPr>
    <a:bodyPr/>
    <a:lstStyle/>
    <a:p>
      <a:pPr>
        <a:defRPr>
          <a:ln>
            <a:solidFill>
              <a:schemeClr val="tx1"/>
            </a:solidFill>
          </a:ln>
        </a:defRPr>
      </a:pPr>
      <a:endParaRPr lang="ru-RU"/>
    </a:p>
  </c:txPr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9327C5E-D043-457D-B201-8914A70620C8}" type="doc">
      <dgm:prSet loTypeId="urn:microsoft.com/office/officeart/2005/8/layout/orgChart1" loCatId="hierarchy" qsTypeId="urn:microsoft.com/office/officeart/2005/8/quickstyle/simple4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F7DA60B1-9B07-4107-9BE2-8DCC039462CA}">
      <dgm:prSet phldrT="[Текст]"/>
      <dgm:spPr/>
      <dgm:t>
        <a:bodyPr/>
        <a:lstStyle/>
        <a:p>
          <a:r>
            <a:rPr lang="ru-RU"/>
            <a:t>Представление  информации</a:t>
          </a:r>
        </a:p>
      </dgm:t>
    </dgm:pt>
    <dgm:pt modelId="{EEB3CBA1-BCEC-4C9C-9492-D3D6111A5B00}" type="parTrans" cxnId="{C7733C04-394D-4DDA-9B41-104C6CE057BA}">
      <dgm:prSet/>
      <dgm:spPr/>
      <dgm:t>
        <a:bodyPr/>
        <a:lstStyle/>
        <a:p>
          <a:endParaRPr lang="ru-RU"/>
        </a:p>
      </dgm:t>
    </dgm:pt>
    <dgm:pt modelId="{1A0E728C-EADA-4867-8DF5-D9A1D939A035}" type="sibTrans" cxnId="{C7733C04-394D-4DDA-9B41-104C6CE057BA}">
      <dgm:prSet/>
      <dgm:spPr/>
      <dgm:t>
        <a:bodyPr/>
        <a:lstStyle/>
        <a:p>
          <a:endParaRPr lang="ru-RU"/>
        </a:p>
      </dgm:t>
    </dgm:pt>
    <dgm:pt modelId="{337BB547-DF9C-496D-AD4E-8E85DB95A38D}">
      <dgm:prSet phldrT="[Текст]"/>
      <dgm:spPr/>
      <dgm:t>
        <a:bodyPr/>
        <a:lstStyle/>
        <a:p>
          <a:r>
            <a:rPr lang="ru-RU"/>
            <a:t>Табличное</a:t>
          </a:r>
        </a:p>
      </dgm:t>
    </dgm:pt>
    <dgm:pt modelId="{1CF8289A-58ED-4B52-9A47-084E19D25C0E}" type="parTrans" cxnId="{455BDA6F-24BF-4E22-A1E0-33CD1AE2DB9B}">
      <dgm:prSet/>
      <dgm:spPr/>
      <dgm:t>
        <a:bodyPr/>
        <a:lstStyle/>
        <a:p>
          <a:endParaRPr lang="ru-RU"/>
        </a:p>
      </dgm:t>
    </dgm:pt>
    <dgm:pt modelId="{00B354DA-C793-4E39-811B-186944EEC823}" type="sibTrans" cxnId="{455BDA6F-24BF-4E22-A1E0-33CD1AE2DB9B}">
      <dgm:prSet/>
      <dgm:spPr/>
      <dgm:t>
        <a:bodyPr/>
        <a:lstStyle/>
        <a:p>
          <a:endParaRPr lang="ru-RU"/>
        </a:p>
      </dgm:t>
    </dgm:pt>
    <dgm:pt modelId="{EE5C74EA-312C-449F-8159-395C390230C3}">
      <dgm:prSet phldrT="[Текст]"/>
      <dgm:spPr/>
      <dgm:t>
        <a:bodyPr/>
        <a:lstStyle/>
        <a:p>
          <a:r>
            <a:rPr lang="ru-RU"/>
            <a:t>Графическое</a:t>
          </a:r>
        </a:p>
      </dgm:t>
    </dgm:pt>
    <dgm:pt modelId="{1289CA0A-A906-4D16-986C-1C84D7920D9C}" type="parTrans" cxnId="{F1158C40-EE83-4552-B6EE-99261C13DABB}">
      <dgm:prSet/>
      <dgm:spPr/>
      <dgm:t>
        <a:bodyPr/>
        <a:lstStyle/>
        <a:p>
          <a:endParaRPr lang="ru-RU"/>
        </a:p>
      </dgm:t>
    </dgm:pt>
    <dgm:pt modelId="{8FF9E8C8-FF04-4C53-9379-54CC740086BB}" type="sibTrans" cxnId="{F1158C40-EE83-4552-B6EE-99261C13DABB}">
      <dgm:prSet/>
      <dgm:spPr/>
      <dgm:t>
        <a:bodyPr/>
        <a:lstStyle/>
        <a:p>
          <a:endParaRPr lang="ru-RU"/>
        </a:p>
      </dgm:t>
    </dgm:pt>
    <dgm:pt modelId="{50C5BF2A-9065-404F-85E6-C4F882133F18}">
      <dgm:prSet/>
      <dgm:spPr/>
      <dgm:t>
        <a:bodyPr/>
        <a:lstStyle/>
        <a:p>
          <a:r>
            <a:rPr lang="ru-RU"/>
            <a:t>Многоугольник распределения</a:t>
          </a:r>
        </a:p>
      </dgm:t>
    </dgm:pt>
    <dgm:pt modelId="{92CFE784-BC80-4461-A026-C0373EC9738E}" type="parTrans" cxnId="{B5FF6F67-CB5C-4F39-8633-AEEC0BDEFB26}">
      <dgm:prSet/>
      <dgm:spPr/>
      <dgm:t>
        <a:bodyPr/>
        <a:lstStyle/>
        <a:p>
          <a:endParaRPr lang="ru-RU"/>
        </a:p>
      </dgm:t>
    </dgm:pt>
    <dgm:pt modelId="{2BCF03E9-57D3-482A-9B88-1B84C5FBD396}" type="sibTrans" cxnId="{B5FF6F67-CB5C-4F39-8633-AEEC0BDEFB26}">
      <dgm:prSet/>
      <dgm:spPr/>
      <dgm:t>
        <a:bodyPr/>
        <a:lstStyle/>
        <a:p>
          <a:endParaRPr lang="ru-RU"/>
        </a:p>
      </dgm:t>
    </dgm:pt>
    <dgm:pt modelId="{A6564079-1F3A-423D-B043-BF40537F6D73}">
      <dgm:prSet/>
      <dgm:spPr/>
      <dgm:t>
        <a:bodyPr/>
        <a:lstStyle/>
        <a:p>
          <a:r>
            <a:rPr lang="ru-RU"/>
            <a:t>Гистограмма</a:t>
          </a:r>
        </a:p>
      </dgm:t>
    </dgm:pt>
    <dgm:pt modelId="{439E3EA7-A91C-4C5D-909E-DDB46D34EAD1}" type="parTrans" cxnId="{BC2018FB-BC2F-41F2-8E48-32358E5B0F57}">
      <dgm:prSet/>
      <dgm:spPr/>
      <dgm:t>
        <a:bodyPr/>
        <a:lstStyle/>
        <a:p>
          <a:endParaRPr lang="ru-RU"/>
        </a:p>
      </dgm:t>
    </dgm:pt>
    <dgm:pt modelId="{B9783F87-288B-4967-9B48-B2DBB0053290}" type="sibTrans" cxnId="{BC2018FB-BC2F-41F2-8E48-32358E5B0F57}">
      <dgm:prSet/>
      <dgm:spPr/>
      <dgm:t>
        <a:bodyPr/>
        <a:lstStyle/>
        <a:p>
          <a:endParaRPr lang="ru-RU"/>
        </a:p>
      </dgm:t>
    </dgm:pt>
    <dgm:pt modelId="{B158F105-3D26-4988-B58C-09D776056322}">
      <dgm:prSet/>
      <dgm:spPr/>
      <dgm:t>
        <a:bodyPr/>
        <a:lstStyle/>
        <a:p>
          <a:r>
            <a:rPr lang="ru-RU"/>
            <a:t>Круговая диаграмма</a:t>
          </a:r>
        </a:p>
      </dgm:t>
    </dgm:pt>
    <dgm:pt modelId="{C7A60F5E-A928-4C45-A8F9-F1B235FFD74C}" type="parTrans" cxnId="{F9EA5E52-91F5-4FB4-B2A0-E9FCCC684B40}">
      <dgm:prSet/>
      <dgm:spPr/>
      <dgm:t>
        <a:bodyPr/>
        <a:lstStyle/>
        <a:p>
          <a:endParaRPr lang="ru-RU"/>
        </a:p>
      </dgm:t>
    </dgm:pt>
    <dgm:pt modelId="{1766B8CC-41B9-4AB9-8270-AF056F2515CD}" type="sibTrans" cxnId="{F9EA5E52-91F5-4FB4-B2A0-E9FCCC684B40}">
      <dgm:prSet/>
      <dgm:spPr/>
      <dgm:t>
        <a:bodyPr/>
        <a:lstStyle/>
        <a:p>
          <a:endParaRPr lang="ru-RU"/>
        </a:p>
      </dgm:t>
    </dgm:pt>
    <dgm:pt modelId="{36D1800A-8D0E-43C0-88B8-F94FC6A7AF8F}" type="pres">
      <dgm:prSet presAssocID="{59327C5E-D043-457D-B201-8914A70620C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F71EF618-1FF4-4943-A2AB-545C6241FBBE}" type="pres">
      <dgm:prSet presAssocID="{F7DA60B1-9B07-4107-9BE2-8DCC039462CA}" presName="hierRoot1" presStyleCnt="0">
        <dgm:presLayoutVars>
          <dgm:hierBranch val="init"/>
        </dgm:presLayoutVars>
      </dgm:prSet>
      <dgm:spPr/>
    </dgm:pt>
    <dgm:pt modelId="{73444010-D3E1-460E-A5BA-9AF7441016B6}" type="pres">
      <dgm:prSet presAssocID="{F7DA60B1-9B07-4107-9BE2-8DCC039462CA}" presName="rootComposite1" presStyleCnt="0"/>
      <dgm:spPr/>
    </dgm:pt>
    <dgm:pt modelId="{36298C91-54B9-4B04-9118-9AE7B3E3D7CC}" type="pres">
      <dgm:prSet presAssocID="{F7DA60B1-9B07-4107-9BE2-8DCC039462CA}" presName="rootText1" presStyleLbl="node0" presStyleIdx="0" presStyleCnt="1">
        <dgm:presLayoutVars>
          <dgm:chPref val="3"/>
        </dgm:presLayoutVars>
      </dgm:prSet>
      <dgm:spPr/>
    </dgm:pt>
    <dgm:pt modelId="{9965A448-C0AE-4CC7-88B7-EBE4C4176E6B}" type="pres">
      <dgm:prSet presAssocID="{F7DA60B1-9B07-4107-9BE2-8DCC039462CA}" presName="rootConnector1" presStyleLbl="node1" presStyleIdx="0" presStyleCnt="0"/>
      <dgm:spPr/>
    </dgm:pt>
    <dgm:pt modelId="{2381DA08-2D30-4466-A9C3-B5B3C9BD9A0D}" type="pres">
      <dgm:prSet presAssocID="{F7DA60B1-9B07-4107-9BE2-8DCC039462CA}" presName="hierChild2" presStyleCnt="0"/>
      <dgm:spPr/>
    </dgm:pt>
    <dgm:pt modelId="{65B2849F-6AAB-47DF-888E-FA21DB186F2D}" type="pres">
      <dgm:prSet presAssocID="{1CF8289A-58ED-4B52-9A47-084E19D25C0E}" presName="Name37" presStyleLbl="parChTrans1D2" presStyleIdx="0" presStyleCnt="2"/>
      <dgm:spPr/>
    </dgm:pt>
    <dgm:pt modelId="{27C70A07-9BA8-4AE9-A954-2276AEB9C10E}" type="pres">
      <dgm:prSet presAssocID="{337BB547-DF9C-496D-AD4E-8E85DB95A38D}" presName="hierRoot2" presStyleCnt="0">
        <dgm:presLayoutVars>
          <dgm:hierBranch val="init"/>
        </dgm:presLayoutVars>
      </dgm:prSet>
      <dgm:spPr/>
    </dgm:pt>
    <dgm:pt modelId="{818691F3-2DE1-47B6-BE81-55D008B98932}" type="pres">
      <dgm:prSet presAssocID="{337BB547-DF9C-496D-AD4E-8E85DB95A38D}" presName="rootComposite" presStyleCnt="0"/>
      <dgm:spPr/>
    </dgm:pt>
    <dgm:pt modelId="{D40320C8-694D-49F5-91C9-12A112A9ED4B}" type="pres">
      <dgm:prSet presAssocID="{337BB547-DF9C-496D-AD4E-8E85DB95A38D}" presName="rootText" presStyleLbl="node2" presStyleIdx="0" presStyleCnt="2">
        <dgm:presLayoutVars>
          <dgm:chPref val="3"/>
        </dgm:presLayoutVars>
      </dgm:prSet>
      <dgm:spPr/>
    </dgm:pt>
    <dgm:pt modelId="{19E2FB56-1383-4076-971D-BE546EC1A5F7}" type="pres">
      <dgm:prSet presAssocID="{337BB547-DF9C-496D-AD4E-8E85DB95A38D}" presName="rootConnector" presStyleLbl="node2" presStyleIdx="0" presStyleCnt="2"/>
      <dgm:spPr/>
    </dgm:pt>
    <dgm:pt modelId="{1ADA3B33-B883-4933-A762-AE2F50B6896E}" type="pres">
      <dgm:prSet presAssocID="{337BB547-DF9C-496D-AD4E-8E85DB95A38D}" presName="hierChild4" presStyleCnt="0"/>
      <dgm:spPr/>
    </dgm:pt>
    <dgm:pt modelId="{8ABC1DCF-2AD1-4553-8F4F-E13430D28A1A}" type="pres">
      <dgm:prSet presAssocID="{337BB547-DF9C-496D-AD4E-8E85DB95A38D}" presName="hierChild5" presStyleCnt="0"/>
      <dgm:spPr/>
    </dgm:pt>
    <dgm:pt modelId="{E063AD06-99F3-4890-B0D7-7EB3E0BF565C}" type="pres">
      <dgm:prSet presAssocID="{1289CA0A-A906-4D16-986C-1C84D7920D9C}" presName="Name37" presStyleLbl="parChTrans1D2" presStyleIdx="1" presStyleCnt="2"/>
      <dgm:spPr/>
    </dgm:pt>
    <dgm:pt modelId="{EFC6FBD2-E4D0-4399-8FAD-B215BD58C549}" type="pres">
      <dgm:prSet presAssocID="{EE5C74EA-312C-449F-8159-395C390230C3}" presName="hierRoot2" presStyleCnt="0">
        <dgm:presLayoutVars>
          <dgm:hierBranch val="init"/>
        </dgm:presLayoutVars>
      </dgm:prSet>
      <dgm:spPr/>
    </dgm:pt>
    <dgm:pt modelId="{1D136777-10AA-4944-BEB9-39E562FB0DC0}" type="pres">
      <dgm:prSet presAssocID="{EE5C74EA-312C-449F-8159-395C390230C3}" presName="rootComposite" presStyleCnt="0"/>
      <dgm:spPr/>
    </dgm:pt>
    <dgm:pt modelId="{761452AA-B1C0-401C-B8FD-05C7EBDE8E87}" type="pres">
      <dgm:prSet presAssocID="{EE5C74EA-312C-449F-8159-395C390230C3}" presName="rootText" presStyleLbl="node2" presStyleIdx="1" presStyleCnt="2">
        <dgm:presLayoutVars>
          <dgm:chPref val="3"/>
        </dgm:presLayoutVars>
      </dgm:prSet>
      <dgm:spPr/>
    </dgm:pt>
    <dgm:pt modelId="{FC6510D2-9F91-4CA2-B275-BE272C141F7B}" type="pres">
      <dgm:prSet presAssocID="{EE5C74EA-312C-449F-8159-395C390230C3}" presName="rootConnector" presStyleLbl="node2" presStyleIdx="1" presStyleCnt="2"/>
      <dgm:spPr/>
    </dgm:pt>
    <dgm:pt modelId="{E9D7FB43-9105-418F-89D4-C71A29959DD4}" type="pres">
      <dgm:prSet presAssocID="{EE5C74EA-312C-449F-8159-395C390230C3}" presName="hierChild4" presStyleCnt="0"/>
      <dgm:spPr/>
    </dgm:pt>
    <dgm:pt modelId="{5C677F00-4297-475F-A5CE-3B116032C7CB}" type="pres">
      <dgm:prSet presAssocID="{92CFE784-BC80-4461-A026-C0373EC9738E}" presName="Name37" presStyleLbl="parChTrans1D3" presStyleIdx="0" presStyleCnt="3"/>
      <dgm:spPr/>
    </dgm:pt>
    <dgm:pt modelId="{25715F9A-7A12-4EE4-AF6A-D8A4995BC8D8}" type="pres">
      <dgm:prSet presAssocID="{50C5BF2A-9065-404F-85E6-C4F882133F18}" presName="hierRoot2" presStyleCnt="0">
        <dgm:presLayoutVars>
          <dgm:hierBranch val="init"/>
        </dgm:presLayoutVars>
      </dgm:prSet>
      <dgm:spPr/>
    </dgm:pt>
    <dgm:pt modelId="{345F30F3-21A8-4090-83B1-B60AFD44FFB2}" type="pres">
      <dgm:prSet presAssocID="{50C5BF2A-9065-404F-85E6-C4F882133F18}" presName="rootComposite" presStyleCnt="0"/>
      <dgm:spPr/>
    </dgm:pt>
    <dgm:pt modelId="{33FCE1BC-7DB6-4FCB-AE95-2BFBF9A92887}" type="pres">
      <dgm:prSet presAssocID="{50C5BF2A-9065-404F-85E6-C4F882133F18}" presName="rootText" presStyleLbl="node3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CD406125-EB9A-44CC-B98D-4F256DA8338B}" type="pres">
      <dgm:prSet presAssocID="{50C5BF2A-9065-404F-85E6-C4F882133F18}" presName="rootConnector" presStyleLbl="node3" presStyleIdx="0" presStyleCnt="3"/>
      <dgm:spPr/>
    </dgm:pt>
    <dgm:pt modelId="{17BC44BE-F4EA-4CE4-8D9D-16EB4B2AE86D}" type="pres">
      <dgm:prSet presAssocID="{50C5BF2A-9065-404F-85E6-C4F882133F18}" presName="hierChild4" presStyleCnt="0"/>
      <dgm:spPr/>
    </dgm:pt>
    <dgm:pt modelId="{B2C69E05-8FE4-4F16-A572-22855AB2AE40}" type="pres">
      <dgm:prSet presAssocID="{50C5BF2A-9065-404F-85E6-C4F882133F18}" presName="hierChild5" presStyleCnt="0"/>
      <dgm:spPr/>
    </dgm:pt>
    <dgm:pt modelId="{A2A5D7D5-F25D-4A07-8151-EED4012D353F}" type="pres">
      <dgm:prSet presAssocID="{439E3EA7-A91C-4C5D-909E-DDB46D34EAD1}" presName="Name37" presStyleLbl="parChTrans1D3" presStyleIdx="1" presStyleCnt="3"/>
      <dgm:spPr/>
    </dgm:pt>
    <dgm:pt modelId="{1B5E284E-B866-4BD4-90CD-75B31D51FE7F}" type="pres">
      <dgm:prSet presAssocID="{A6564079-1F3A-423D-B043-BF40537F6D73}" presName="hierRoot2" presStyleCnt="0">
        <dgm:presLayoutVars>
          <dgm:hierBranch val="init"/>
        </dgm:presLayoutVars>
      </dgm:prSet>
      <dgm:spPr/>
    </dgm:pt>
    <dgm:pt modelId="{A2ED6250-6438-4224-ACF7-87AB6DA51790}" type="pres">
      <dgm:prSet presAssocID="{A6564079-1F3A-423D-B043-BF40537F6D73}" presName="rootComposite" presStyleCnt="0"/>
      <dgm:spPr/>
    </dgm:pt>
    <dgm:pt modelId="{C3920F37-9F44-411C-A1CD-1CB40B64E460}" type="pres">
      <dgm:prSet presAssocID="{A6564079-1F3A-423D-B043-BF40537F6D73}" presName="rootText" presStyleLbl="node3" presStyleIdx="1" presStyleCnt="3">
        <dgm:presLayoutVars>
          <dgm:chPref val="3"/>
        </dgm:presLayoutVars>
      </dgm:prSet>
      <dgm:spPr/>
    </dgm:pt>
    <dgm:pt modelId="{BB229D9E-2585-41CF-8E53-7892789085BB}" type="pres">
      <dgm:prSet presAssocID="{A6564079-1F3A-423D-B043-BF40537F6D73}" presName="rootConnector" presStyleLbl="node3" presStyleIdx="1" presStyleCnt="3"/>
      <dgm:spPr/>
    </dgm:pt>
    <dgm:pt modelId="{5DDD96EF-1E85-4614-996C-1AE360CFC5B4}" type="pres">
      <dgm:prSet presAssocID="{A6564079-1F3A-423D-B043-BF40537F6D73}" presName="hierChild4" presStyleCnt="0"/>
      <dgm:spPr/>
    </dgm:pt>
    <dgm:pt modelId="{7F5D13DE-7E6F-4CA5-B783-799B411299C1}" type="pres">
      <dgm:prSet presAssocID="{A6564079-1F3A-423D-B043-BF40537F6D73}" presName="hierChild5" presStyleCnt="0"/>
      <dgm:spPr/>
    </dgm:pt>
    <dgm:pt modelId="{33C9CD03-A97C-4DBF-A96D-139F82BD3838}" type="pres">
      <dgm:prSet presAssocID="{C7A60F5E-A928-4C45-A8F9-F1B235FFD74C}" presName="Name37" presStyleLbl="parChTrans1D3" presStyleIdx="2" presStyleCnt="3"/>
      <dgm:spPr/>
    </dgm:pt>
    <dgm:pt modelId="{B6FD95E0-38C7-43E4-8D10-CB1A7E940D59}" type="pres">
      <dgm:prSet presAssocID="{B158F105-3D26-4988-B58C-09D776056322}" presName="hierRoot2" presStyleCnt="0">
        <dgm:presLayoutVars>
          <dgm:hierBranch val="init"/>
        </dgm:presLayoutVars>
      </dgm:prSet>
      <dgm:spPr/>
    </dgm:pt>
    <dgm:pt modelId="{E76ED63C-59F2-44E8-9358-DDEFC7D4A4D7}" type="pres">
      <dgm:prSet presAssocID="{B158F105-3D26-4988-B58C-09D776056322}" presName="rootComposite" presStyleCnt="0"/>
      <dgm:spPr/>
    </dgm:pt>
    <dgm:pt modelId="{35A21A98-EACC-4FEB-8200-1785A3813ABA}" type="pres">
      <dgm:prSet presAssocID="{B158F105-3D26-4988-B58C-09D776056322}" presName="rootText" presStyleLbl="node3" presStyleIdx="2" presStyleCnt="3">
        <dgm:presLayoutVars>
          <dgm:chPref val="3"/>
        </dgm:presLayoutVars>
      </dgm:prSet>
      <dgm:spPr/>
    </dgm:pt>
    <dgm:pt modelId="{288626E8-EBAC-4CF5-B0D2-968D6400C347}" type="pres">
      <dgm:prSet presAssocID="{B158F105-3D26-4988-B58C-09D776056322}" presName="rootConnector" presStyleLbl="node3" presStyleIdx="2" presStyleCnt="3"/>
      <dgm:spPr/>
    </dgm:pt>
    <dgm:pt modelId="{B5DB9251-5176-46FB-899A-09F8D4C38454}" type="pres">
      <dgm:prSet presAssocID="{B158F105-3D26-4988-B58C-09D776056322}" presName="hierChild4" presStyleCnt="0"/>
      <dgm:spPr/>
    </dgm:pt>
    <dgm:pt modelId="{4AFD0D48-196E-45F4-AC18-D01184B79C84}" type="pres">
      <dgm:prSet presAssocID="{B158F105-3D26-4988-B58C-09D776056322}" presName="hierChild5" presStyleCnt="0"/>
      <dgm:spPr/>
    </dgm:pt>
    <dgm:pt modelId="{C95CF738-3668-428F-A2C6-DFB62DFC4574}" type="pres">
      <dgm:prSet presAssocID="{EE5C74EA-312C-449F-8159-395C390230C3}" presName="hierChild5" presStyleCnt="0"/>
      <dgm:spPr/>
    </dgm:pt>
    <dgm:pt modelId="{8BCE828B-FB47-4780-B1E3-872B5D49D016}" type="pres">
      <dgm:prSet presAssocID="{F7DA60B1-9B07-4107-9BE2-8DCC039462CA}" presName="hierChild3" presStyleCnt="0"/>
      <dgm:spPr/>
    </dgm:pt>
  </dgm:ptLst>
  <dgm:cxnLst>
    <dgm:cxn modelId="{3EE1B907-B1BC-4B94-87BA-BC99C6520DCF}" type="presOf" srcId="{EE5C74EA-312C-449F-8159-395C390230C3}" destId="{FC6510D2-9F91-4CA2-B275-BE272C141F7B}" srcOrd="1" destOrd="0" presId="urn:microsoft.com/office/officeart/2005/8/layout/orgChart1"/>
    <dgm:cxn modelId="{362D29B2-CB48-408E-B2A5-4CC04707B5D6}" type="presOf" srcId="{B158F105-3D26-4988-B58C-09D776056322}" destId="{288626E8-EBAC-4CF5-B0D2-968D6400C347}" srcOrd="1" destOrd="0" presId="urn:microsoft.com/office/officeart/2005/8/layout/orgChart1"/>
    <dgm:cxn modelId="{8A13B4C6-F664-430A-A29E-B317000FAA9F}" type="presOf" srcId="{F7DA60B1-9B07-4107-9BE2-8DCC039462CA}" destId="{9965A448-C0AE-4CC7-88B7-EBE4C4176E6B}" srcOrd="1" destOrd="0" presId="urn:microsoft.com/office/officeart/2005/8/layout/orgChart1"/>
    <dgm:cxn modelId="{C7733C04-394D-4DDA-9B41-104C6CE057BA}" srcId="{59327C5E-D043-457D-B201-8914A70620C8}" destId="{F7DA60B1-9B07-4107-9BE2-8DCC039462CA}" srcOrd="0" destOrd="0" parTransId="{EEB3CBA1-BCEC-4C9C-9492-D3D6111A5B00}" sibTransId="{1A0E728C-EADA-4867-8DF5-D9A1D939A035}"/>
    <dgm:cxn modelId="{365067A5-BA6D-4334-8DE1-E86EEFDA4497}" type="presOf" srcId="{A6564079-1F3A-423D-B043-BF40537F6D73}" destId="{C3920F37-9F44-411C-A1CD-1CB40B64E460}" srcOrd="0" destOrd="0" presId="urn:microsoft.com/office/officeart/2005/8/layout/orgChart1"/>
    <dgm:cxn modelId="{86DC31D5-5F42-4664-A748-B29F7E719033}" type="presOf" srcId="{50C5BF2A-9065-404F-85E6-C4F882133F18}" destId="{33FCE1BC-7DB6-4FCB-AE95-2BFBF9A92887}" srcOrd="0" destOrd="0" presId="urn:microsoft.com/office/officeart/2005/8/layout/orgChart1"/>
    <dgm:cxn modelId="{79972374-86C6-4264-B0EA-1C2A6E55C73E}" type="presOf" srcId="{59327C5E-D043-457D-B201-8914A70620C8}" destId="{36D1800A-8D0E-43C0-88B8-F94FC6A7AF8F}" srcOrd="0" destOrd="0" presId="urn:microsoft.com/office/officeart/2005/8/layout/orgChart1"/>
    <dgm:cxn modelId="{D26E98CF-A74C-4B7E-B2ED-FE6AB3A4C7C9}" type="presOf" srcId="{F7DA60B1-9B07-4107-9BE2-8DCC039462CA}" destId="{36298C91-54B9-4B04-9118-9AE7B3E3D7CC}" srcOrd="0" destOrd="0" presId="urn:microsoft.com/office/officeart/2005/8/layout/orgChart1"/>
    <dgm:cxn modelId="{F9EA5E52-91F5-4FB4-B2A0-E9FCCC684B40}" srcId="{EE5C74EA-312C-449F-8159-395C390230C3}" destId="{B158F105-3D26-4988-B58C-09D776056322}" srcOrd="2" destOrd="0" parTransId="{C7A60F5E-A928-4C45-A8F9-F1B235FFD74C}" sibTransId="{1766B8CC-41B9-4AB9-8270-AF056F2515CD}"/>
    <dgm:cxn modelId="{DF31374C-F480-43A1-A78D-0711AFAA15AE}" type="presOf" srcId="{50C5BF2A-9065-404F-85E6-C4F882133F18}" destId="{CD406125-EB9A-44CC-B98D-4F256DA8338B}" srcOrd="1" destOrd="0" presId="urn:microsoft.com/office/officeart/2005/8/layout/orgChart1"/>
    <dgm:cxn modelId="{1AE5CD75-A15B-4BA0-B295-4ED6BD606640}" type="presOf" srcId="{439E3EA7-A91C-4C5D-909E-DDB46D34EAD1}" destId="{A2A5D7D5-F25D-4A07-8151-EED4012D353F}" srcOrd="0" destOrd="0" presId="urn:microsoft.com/office/officeart/2005/8/layout/orgChart1"/>
    <dgm:cxn modelId="{EE2C6053-53A8-41C4-99B7-C49185FEF694}" type="presOf" srcId="{1CF8289A-58ED-4B52-9A47-084E19D25C0E}" destId="{65B2849F-6AAB-47DF-888E-FA21DB186F2D}" srcOrd="0" destOrd="0" presId="urn:microsoft.com/office/officeart/2005/8/layout/orgChart1"/>
    <dgm:cxn modelId="{77819C56-656A-44A1-9E92-D422E125034B}" type="presOf" srcId="{B158F105-3D26-4988-B58C-09D776056322}" destId="{35A21A98-EACC-4FEB-8200-1785A3813ABA}" srcOrd="0" destOrd="0" presId="urn:microsoft.com/office/officeart/2005/8/layout/orgChart1"/>
    <dgm:cxn modelId="{B5FF6F67-CB5C-4F39-8633-AEEC0BDEFB26}" srcId="{EE5C74EA-312C-449F-8159-395C390230C3}" destId="{50C5BF2A-9065-404F-85E6-C4F882133F18}" srcOrd="0" destOrd="0" parTransId="{92CFE784-BC80-4461-A026-C0373EC9738E}" sibTransId="{2BCF03E9-57D3-482A-9B88-1B84C5FBD396}"/>
    <dgm:cxn modelId="{C40AC916-7D1E-46D0-882A-A02FA2BD2B49}" type="presOf" srcId="{92CFE784-BC80-4461-A026-C0373EC9738E}" destId="{5C677F00-4297-475F-A5CE-3B116032C7CB}" srcOrd="0" destOrd="0" presId="urn:microsoft.com/office/officeart/2005/8/layout/orgChart1"/>
    <dgm:cxn modelId="{5E70914F-3FC7-45DB-8FA1-556885CEDD89}" type="presOf" srcId="{A6564079-1F3A-423D-B043-BF40537F6D73}" destId="{BB229D9E-2585-41CF-8E53-7892789085BB}" srcOrd="1" destOrd="0" presId="urn:microsoft.com/office/officeart/2005/8/layout/orgChart1"/>
    <dgm:cxn modelId="{455BDA6F-24BF-4E22-A1E0-33CD1AE2DB9B}" srcId="{F7DA60B1-9B07-4107-9BE2-8DCC039462CA}" destId="{337BB547-DF9C-496D-AD4E-8E85DB95A38D}" srcOrd="0" destOrd="0" parTransId="{1CF8289A-58ED-4B52-9A47-084E19D25C0E}" sibTransId="{00B354DA-C793-4E39-811B-186944EEC823}"/>
    <dgm:cxn modelId="{500D6F90-5394-43A3-943D-98E6521ADEA4}" type="presOf" srcId="{337BB547-DF9C-496D-AD4E-8E85DB95A38D}" destId="{D40320C8-694D-49F5-91C9-12A112A9ED4B}" srcOrd="0" destOrd="0" presId="urn:microsoft.com/office/officeart/2005/8/layout/orgChart1"/>
    <dgm:cxn modelId="{FD2402E3-201E-492A-9955-2B12A48EC8FE}" type="presOf" srcId="{EE5C74EA-312C-449F-8159-395C390230C3}" destId="{761452AA-B1C0-401C-B8FD-05C7EBDE8E87}" srcOrd="0" destOrd="0" presId="urn:microsoft.com/office/officeart/2005/8/layout/orgChart1"/>
    <dgm:cxn modelId="{06B2666A-3BC9-4FA0-9210-94E9F62EFBF0}" type="presOf" srcId="{337BB547-DF9C-496D-AD4E-8E85DB95A38D}" destId="{19E2FB56-1383-4076-971D-BE546EC1A5F7}" srcOrd="1" destOrd="0" presId="urn:microsoft.com/office/officeart/2005/8/layout/orgChart1"/>
    <dgm:cxn modelId="{4C89EE0C-6CC1-493D-A336-976192DF700C}" type="presOf" srcId="{1289CA0A-A906-4D16-986C-1C84D7920D9C}" destId="{E063AD06-99F3-4890-B0D7-7EB3E0BF565C}" srcOrd="0" destOrd="0" presId="urn:microsoft.com/office/officeart/2005/8/layout/orgChart1"/>
    <dgm:cxn modelId="{BC2018FB-BC2F-41F2-8E48-32358E5B0F57}" srcId="{EE5C74EA-312C-449F-8159-395C390230C3}" destId="{A6564079-1F3A-423D-B043-BF40537F6D73}" srcOrd="1" destOrd="0" parTransId="{439E3EA7-A91C-4C5D-909E-DDB46D34EAD1}" sibTransId="{B9783F87-288B-4967-9B48-B2DBB0053290}"/>
    <dgm:cxn modelId="{F1158C40-EE83-4552-B6EE-99261C13DABB}" srcId="{F7DA60B1-9B07-4107-9BE2-8DCC039462CA}" destId="{EE5C74EA-312C-449F-8159-395C390230C3}" srcOrd="1" destOrd="0" parTransId="{1289CA0A-A906-4D16-986C-1C84D7920D9C}" sibTransId="{8FF9E8C8-FF04-4C53-9379-54CC740086BB}"/>
    <dgm:cxn modelId="{D128A0CE-FF1A-42A3-8388-EC08F2C598F9}" type="presOf" srcId="{C7A60F5E-A928-4C45-A8F9-F1B235FFD74C}" destId="{33C9CD03-A97C-4DBF-A96D-139F82BD3838}" srcOrd="0" destOrd="0" presId="urn:microsoft.com/office/officeart/2005/8/layout/orgChart1"/>
    <dgm:cxn modelId="{AFFE231D-82C8-4C53-910E-F5ACCB97AEB2}" type="presParOf" srcId="{36D1800A-8D0E-43C0-88B8-F94FC6A7AF8F}" destId="{F71EF618-1FF4-4943-A2AB-545C6241FBBE}" srcOrd="0" destOrd="0" presId="urn:microsoft.com/office/officeart/2005/8/layout/orgChart1"/>
    <dgm:cxn modelId="{44EEFD77-2222-44F7-95F1-C5C71B29EB72}" type="presParOf" srcId="{F71EF618-1FF4-4943-A2AB-545C6241FBBE}" destId="{73444010-D3E1-460E-A5BA-9AF7441016B6}" srcOrd="0" destOrd="0" presId="urn:microsoft.com/office/officeart/2005/8/layout/orgChart1"/>
    <dgm:cxn modelId="{CB09D9B0-095F-4720-A5D8-BAF85711D75B}" type="presParOf" srcId="{73444010-D3E1-460E-A5BA-9AF7441016B6}" destId="{36298C91-54B9-4B04-9118-9AE7B3E3D7CC}" srcOrd="0" destOrd="0" presId="urn:microsoft.com/office/officeart/2005/8/layout/orgChart1"/>
    <dgm:cxn modelId="{42B0D21F-5118-431D-956E-ADA6C09C8FBA}" type="presParOf" srcId="{73444010-D3E1-460E-A5BA-9AF7441016B6}" destId="{9965A448-C0AE-4CC7-88B7-EBE4C4176E6B}" srcOrd="1" destOrd="0" presId="urn:microsoft.com/office/officeart/2005/8/layout/orgChart1"/>
    <dgm:cxn modelId="{4D552C13-0212-46A6-B59C-550777FDA910}" type="presParOf" srcId="{F71EF618-1FF4-4943-A2AB-545C6241FBBE}" destId="{2381DA08-2D30-4466-A9C3-B5B3C9BD9A0D}" srcOrd="1" destOrd="0" presId="urn:microsoft.com/office/officeart/2005/8/layout/orgChart1"/>
    <dgm:cxn modelId="{F83F11B9-3964-425B-BCC6-D47187E3484F}" type="presParOf" srcId="{2381DA08-2D30-4466-A9C3-B5B3C9BD9A0D}" destId="{65B2849F-6AAB-47DF-888E-FA21DB186F2D}" srcOrd="0" destOrd="0" presId="urn:microsoft.com/office/officeart/2005/8/layout/orgChart1"/>
    <dgm:cxn modelId="{39B872B0-7020-443B-8DC0-FFC581F195F0}" type="presParOf" srcId="{2381DA08-2D30-4466-A9C3-B5B3C9BD9A0D}" destId="{27C70A07-9BA8-4AE9-A954-2276AEB9C10E}" srcOrd="1" destOrd="0" presId="urn:microsoft.com/office/officeart/2005/8/layout/orgChart1"/>
    <dgm:cxn modelId="{D60EEB54-83E1-4EE9-AB51-42E2D755D781}" type="presParOf" srcId="{27C70A07-9BA8-4AE9-A954-2276AEB9C10E}" destId="{818691F3-2DE1-47B6-BE81-55D008B98932}" srcOrd="0" destOrd="0" presId="urn:microsoft.com/office/officeart/2005/8/layout/orgChart1"/>
    <dgm:cxn modelId="{DCB60BB3-36AE-4A0E-8F87-85EA21C05055}" type="presParOf" srcId="{818691F3-2DE1-47B6-BE81-55D008B98932}" destId="{D40320C8-694D-49F5-91C9-12A112A9ED4B}" srcOrd="0" destOrd="0" presId="urn:microsoft.com/office/officeart/2005/8/layout/orgChart1"/>
    <dgm:cxn modelId="{0E05D7DF-3307-4B5A-8D88-37AF87938A17}" type="presParOf" srcId="{818691F3-2DE1-47B6-BE81-55D008B98932}" destId="{19E2FB56-1383-4076-971D-BE546EC1A5F7}" srcOrd="1" destOrd="0" presId="urn:microsoft.com/office/officeart/2005/8/layout/orgChart1"/>
    <dgm:cxn modelId="{A73CDE67-C2B3-4EA4-BB64-E3C3AE2E861D}" type="presParOf" srcId="{27C70A07-9BA8-4AE9-A954-2276AEB9C10E}" destId="{1ADA3B33-B883-4933-A762-AE2F50B6896E}" srcOrd="1" destOrd="0" presId="urn:microsoft.com/office/officeart/2005/8/layout/orgChart1"/>
    <dgm:cxn modelId="{D8C92EF0-9FE3-4CAF-8663-6DB8AFA4AC4E}" type="presParOf" srcId="{27C70A07-9BA8-4AE9-A954-2276AEB9C10E}" destId="{8ABC1DCF-2AD1-4553-8F4F-E13430D28A1A}" srcOrd="2" destOrd="0" presId="urn:microsoft.com/office/officeart/2005/8/layout/orgChart1"/>
    <dgm:cxn modelId="{62C710E4-9D86-475E-ABC6-4A1A39FDE79C}" type="presParOf" srcId="{2381DA08-2D30-4466-A9C3-B5B3C9BD9A0D}" destId="{E063AD06-99F3-4890-B0D7-7EB3E0BF565C}" srcOrd="2" destOrd="0" presId="urn:microsoft.com/office/officeart/2005/8/layout/orgChart1"/>
    <dgm:cxn modelId="{ACE2D5FA-FE1B-434C-9406-0266CBB5C732}" type="presParOf" srcId="{2381DA08-2D30-4466-A9C3-B5B3C9BD9A0D}" destId="{EFC6FBD2-E4D0-4399-8FAD-B215BD58C549}" srcOrd="3" destOrd="0" presId="urn:microsoft.com/office/officeart/2005/8/layout/orgChart1"/>
    <dgm:cxn modelId="{F250FD84-ED80-4D39-9764-C3963360F9D1}" type="presParOf" srcId="{EFC6FBD2-E4D0-4399-8FAD-B215BD58C549}" destId="{1D136777-10AA-4944-BEB9-39E562FB0DC0}" srcOrd="0" destOrd="0" presId="urn:microsoft.com/office/officeart/2005/8/layout/orgChart1"/>
    <dgm:cxn modelId="{7B391E83-6612-4D82-9ED7-2DAEC69E2939}" type="presParOf" srcId="{1D136777-10AA-4944-BEB9-39E562FB0DC0}" destId="{761452AA-B1C0-401C-B8FD-05C7EBDE8E87}" srcOrd="0" destOrd="0" presId="urn:microsoft.com/office/officeart/2005/8/layout/orgChart1"/>
    <dgm:cxn modelId="{5A833300-41A6-4F47-ABB3-4150AD182680}" type="presParOf" srcId="{1D136777-10AA-4944-BEB9-39E562FB0DC0}" destId="{FC6510D2-9F91-4CA2-B275-BE272C141F7B}" srcOrd="1" destOrd="0" presId="urn:microsoft.com/office/officeart/2005/8/layout/orgChart1"/>
    <dgm:cxn modelId="{038050CD-62BC-4B91-B92B-0DC0D5B97942}" type="presParOf" srcId="{EFC6FBD2-E4D0-4399-8FAD-B215BD58C549}" destId="{E9D7FB43-9105-418F-89D4-C71A29959DD4}" srcOrd="1" destOrd="0" presId="urn:microsoft.com/office/officeart/2005/8/layout/orgChart1"/>
    <dgm:cxn modelId="{E83514EC-39C8-42A9-959E-40B3126BB432}" type="presParOf" srcId="{E9D7FB43-9105-418F-89D4-C71A29959DD4}" destId="{5C677F00-4297-475F-A5CE-3B116032C7CB}" srcOrd="0" destOrd="0" presId="urn:microsoft.com/office/officeart/2005/8/layout/orgChart1"/>
    <dgm:cxn modelId="{F850C7D0-947C-4C82-893B-E7BF79BBB5CC}" type="presParOf" srcId="{E9D7FB43-9105-418F-89D4-C71A29959DD4}" destId="{25715F9A-7A12-4EE4-AF6A-D8A4995BC8D8}" srcOrd="1" destOrd="0" presId="urn:microsoft.com/office/officeart/2005/8/layout/orgChart1"/>
    <dgm:cxn modelId="{B6091F63-0AC1-42E1-A47F-E73314090412}" type="presParOf" srcId="{25715F9A-7A12-4EE4-AF6A-D8A4995BC8D8}" destId="{345F30F3-21A8-4090-83B1-B60AFD44FFB2}" srcOrd="0" destOrd="0" presId="urn:microsoft.com/office/officeart/2005/8/layout/orgChart1"/>
    <dgm:cxn modelId="{2CBD92FD-FF8E-402B-A728-D4E5A40A194D}" type="presParOf" srcId="{345F30F3-21A8-4090-83B1-B60AFD44FFB2}" destId="{33FCE1BC-7DB6-4FCB-AE95-2BFBF9A92887}" srcOrd="0" destOrd="0" presId="urn:microsoft.com/office/officeart/2005/8/layout/orgChart1"/>
    <dgm:cxn modelId="{997B6B99-F501-44F1-A7A3-9D2876ACCE2E}" type="presParOf" srcId="{345F30F3-21A8-4090-83B1-B60AFD44FFB2}" destId="{CD406125-EB9A-44CC-B98D-4F256DA8338B}" srcOrd="1" destOrd="0" presId="urn:microsoft.com/office/officeart/2005/8/layout/orgChart1"/>
    <dgm:cxn modelId="{6B89E3EF-AFB4-4383-9101-C50F0225E082}" type="presParOf" srcId="{25715F9A-7A12-4EE4-AF6A-D8A4995BC8D8}" destId="{17BC44BE-F4EA-4CE4-8D9D-16EB4B2AE86D}" srcOrd="1" destOrd="0" presId="urn:microsoft.com/office/officeart/2005/8/layout/orgChart1"/>
    <dgm:cxn modelId="{CB50267D-F03C-495E-919E-B5B6B735DD55}" type="presParOf" srcId="{25715F9A-7A12-4EE4-AF6A-D8A4995BC8D8}" destId="{B2C69E05-8FE4-4F16-A572-22855AB2AE40}" srcOrd="2" destOrd="0" presId="urn:microsoft.com/office/officeart/2005/8/layout/orgChart1"/>
    <dgm:cxn modelId="{58094725-E788-4BF9-BDB2-5AEAAA60161F}" type="presParOf" srcId="{E9D7FB43-9105-418F-89D4-C71A29959DD4}" destId="{A2A5D7D5-F25D-4A07-8151-EED4012D353F}" srcOrd="2" destOrd="0" presId="urn:microsoft.com/office/officeart/2005/8/layout/orgChart1"/>
    <dgm:cxn modelId="{07B28492-6FF0-4B93-9137-5A8FB5AC8055}" type="presParOf" srcId="{E9D7FB43-9105-418F-89D4-C71A29959DD4}" destId="{1B5E284E-B866-4BD4-90CD-75B31D51FE7F}" srcOrd="3" destOrd="0" presId="urn:microsoft.com/office/officeart/2005/8/layout/orgChart1"/>
    <dgm:cxn modelId="{9C5A248C-E4C4-4A72-8620-D244686C84C8}" type="presParOf" srcId="{1B5E284E-B866-4BD4-90CD-75B31D51FE7F}" destId="{A2ED6250-6438-4224-ACF7-87AB6DA51790}" srcOrd="0" destOrd="0" presId="urn:microsoft.com/office/officeart/2005/8/layout/orgChart1"/>
    <dgm:cxn modelId="{6A6E2DD7-B1EB-4DE0-9DDA-01DABA0D56CE}" type="presParOf" srcId="{A2ED6250-6438-4224-ACF7-87AB6DA51790}" destId="{C3920F37-9F44-411C-A1CD-1CB40B64E460}" srcOrd="0" destOrd="0" presId="urn:microsoft.com/office/officeart/2005/8/layout/orgChart1"/>
    <dgm:cxn modelId="{FDD5B5AD-AC4F-404C-9CCB-7EEB9C580695}" type="presParOf" srcId="{A2ED6250-6438-4224-ACF7-87AB6DA51790}" destId="{BB229D9E-2585-41CF-8E53-7892789085BB}" srcOrd="1" destOrd="0" presId="urn:microsoft.com/office/officeart/2005/8/layout/orgChart1"/>
    <dgm:cxn modelId="{18062C63-105F-47E5-881A-3D82752A58DB}" type="presParOf" srcId="{1B5E284E-B866-4BD4-90CD-75B31D51FE7F}" destId="{5DDD96EF-1E85-4614-996C-1AE360CFC5B4}" srcOrd="1" destOrd="0" presId="urn:microsoft.com/office/officeart/2005/8/layout/orgChart1"/>
    <dgm:cxn modelId="{E0C4617F-2DA2-40C0-9CF8-B54AFF378759}" type="presParOf" srcId="{1B5E284E-B866-4BD4-90CD-75B31D51FE7F}" destId="{7F5D13DE-7E6F-4CA5-B783-799B411299C1}" srcOrd="2" destOrd="0" presId="urn:microsoft.com/office/officeart/2005/8/layout/orgChart1"/>
    <dgm:cxn modelId="{67ED34D3-DC0E-45C2-9F49-626E1A571560}" type="presParOf" srcId="{E9D7FB43-9105-418F-89D4-C71A29959DD4}" destId="{33C9CD03-A97C-4DBF-A96D-139F82BD3838}" srcOrd="4" destOrd="0" presId="urn:microsoft.com/office/officeart/2005/8/layout/orgChart1"/>
    <dgm:cxn modelId="{1C567DB0-BA8C-48D4-BCC2-F912A9F54A35}" type="presParOf" srcId="{E9D7FB43-9105-418F-89D4-C71A29959DD4}" destId="{B6FD95E0-38C7-43E4-8D10-CB1A7E940D59}" srcOrd="5" destOrd="0" presId="urn:microsoft.com/office/officeart/2005/8/layout/orgChart1"/>
    <dgm:cxn modelId="{874FC441-3DF3-4133-8AA4-5D15C3D42AF3}" type="presParOf" srcId="{B6FD95E0-38C7-43E4-8D10-CB1A7E940D59}" destId="{E76ED63C-59F2-44E8-9358-DDEFC7D4A4D7}" srcOrd="0" destOrd="0" presId="urn:microsoft.com/office/officeart/2005/8/layout/orgChart1"/>
    <dgm:cxn modelId="{5AADA037-E5AC-446B-9C89-93F9244DB96A}" type="presParOf" srcId="{E76ED63C-59F2-44E8-9358-DDEFC7D4A4D7}" destId="{35A21A98-EACC-4FEB-8200-1785A3813ABA}" srcOrd="0" destOrd="0" presId="urn:microsoft.com/office/officeart/2005/8/layout/orgChart1"/>
    <dgm:cxn modelId="{30672BE2-F0BB-4703-89B6-AE9DD8D556AD}" type="presParOf" srcId="{E76ED63C-59F2-44E8-9358-DDEFC7D4A4D7}" destId="{288626E8-EBAC-4CF5-B0D2-968D6400C347}" srcOrd="1" destOrd="0" presId="urn:microsoft.com/office/officeart/2005/8/layout/orgChart1"/>
    <dgm:cxn modelId="{5E8BBCDC-B796-4601-ABCF-BD2ECA09F37D}" type="presParOf" srcId="{B6FD95E0-38C7-43E4-8D10-CB1A7E940D59}" destId="{B5DB9251-5176-46FB-899A-09F8D4C38454}" srcOrd="1" destOrd="0" presId="urn:microsoft.com/office/officeart/2005/8/layout/orgChart1"/>
    <dgm:cxn modelId="{4671CBE1-7C35-46D3-80E6-5E131D7CA61B}" type="presParOf" srcId="{B6FD95E0-38C7-43E4-8D10-CB1A7E940D59}" destId="{4AFD0D48-196E-45F4-AC18-D01184B79C84}" srcOrd="2" destOrd="0" presId="urn:microsoft.com/office/officeart/2005/8/layout/orgChart1"/>
    <dgm:cxn modelId="{4C4A61D4-06AD-4F17-BAD5-9498B33C31CA}" type="presParOf" srcId="{EFC6FBD2-E4D0-4399-8FAD-B215BD58C549}" destId="{C95CF738-3668-428F-A2C6-DFB62DFC4574}" srcOrd="2" destOrd="0" presId="urn:microsoft.com/office/officeart/2005/8/layout/orgChart1"/>
    <dgm:cxn modelId="{34FE587A-77F1-4120-B400-FA6E4F94BD30}" type="presParOf" srcId="{F71EF618-1FF4-4943-A2AB-545C6241FBBE}" destId="{8BCE828B-FB47-4780-B1E3-872B5D49D016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33C9CD03-A97C-4DBF-A96D-139F82BD3838}">
      <dsp:nvSpPr>
        <dsp:cNvPr id="0" name=""/>
        <dsp:cNvSpPr/>
      </dsp:nvSpPr>
      <dsp:spPr>
        <a:xfrm>
          <a:off x="1367369" y="1099646"/>
          <a:ext cx="136085" cy="170560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705608"/>
              </a:lnTo>
              <a:lnTo>
                <a:pt x="136085" y="1705608"/>
              </a:lnTo>
            </a:path>
          </a:pathLst>
        </a:custGeom>
        <a:noFill/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2A5D7D5-F25D-4A07-8151-EED4012D353F}">
      <dsp:nvSpPr>
        <dsp:cNvPr id="0" name=""/>
        <dsp:cNvSpPr/>
      </dsp:nvSpPr>
      <dsp:spPr>
        <a:xfrm>
          <a:off x="1367369" y="1099646"/>
          <a:ext cx="136085" cy="106146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61468"/>
              </a:lnTo>
              <a:lnTo>
                <a:pt x="136085" y="1061468"/>
              </a:lnTo>
            </a:path>
          </a:pathLst>
        </a:custGeom>
        <a:noFill/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C677F00-4297-475F-A5CE-3B116032C7CB}">
      <dsp:nvSpPr>
        <dsp:cNvPr id="0" name=""/>
        <dsp:cNvSpPr/>
      </dsp:nvSpPr>
      <dsp:spPr>
        <a:xfrm>
          <a:off x="1367369" y="1099646"/>
          <a:ext cx="136085" cy="41732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417329"/>
              </a:lnTo>
              <a:lnTo>
                <a:pt x="136085" y="417329"/>
              </a:lnTo>
            </a:path>
          </a:pathLst>
        </a:custGeom>
        <a:noFill/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063AD06-99F3-4890-B0D7-7EB3E0BF565C}">
      <dsp:nvSpPr>
        <dsp:cNvPr id="0" name=""/>
        <dsp:cNvSpPr/>
      </dsp:nvSpPr>
      <dsp:spPr>
        <a:xfrm>
          <a:off x="1181385" y="455507"/>
          <a:ext cx="548879" cy="19052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5260"/>
              </a:lnTo>
              <a:lnTo>
                <a:pt x="548879" y="95260"/>
              </a:lnTo>
              <a:lnTo>
                <a:pt x="548879" y="190520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5B2849F-6AAB-47DF-888E-FA21DB186F2D}">
      <dsp:nvSpPr>
        <dsp:cNvPr id="0" name=""/>
        <dsp:cNvSpPr/>
      </dsp:nvSpPr>
      <dsp:spPr>
        <a:xfrm>
          <a:off x="632506" y="455507"/>
          <a:ext cx="548879" cy="190520"/>
        </a:xfrm>
        <a:custGeom>
          <a:avLst/>
          <a:gdLst/>
          <a:ahLst/>
          <a:cxnLst/>
          <a:rect l="0" t="0" r="0" b="0"/>
          <a:pathLst>
            <a:path>
              <a:moveTo>
                <a:pt x="548879" y="0"/>
              </a:moveTo>
              <a:lnTo>
                <a:pt x="548879" y="95260"/>
              </a:lnTo>
              <a:lnTo>
                <a:pt x="0" y="95260"/>
              </a:lnTo>
              <a:lnTo>
                <a:pt x="0" y="190520"/>
              </a:lnTo>
            </a:path>
          </a:pathLst>
        </a:custGeom>
        <a:noFill/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6298C91-54B9-4B04-9118-9AE7B3E3D7CC}">
      <dsp:nvSpPr>
        <dsp:cNvPr id="0" name=""/>
        <dsp:cNvSpPr/>
      </dsp:nvSpPr>
      <dsp:spPr>
        <a:xfrm>
          <a:off x="727766" y="1888"/>
          <a:ext cx="907238" cy="453619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Представление  информации</a:t>
          </a:r>
        </a:p>
      </dsp:txBody>
      <dsp:txXfrm>
        <a:off x="727766" y="1888"/>
        <a:ext cx="907238" cy="453619"/>
      </dsp:txXfrm>
    </dsp:sp>
    <dsp:sp modelId="{D40320C8-694D-49F5-91C9-12A112A9ED4B}">
      <dsp:nvSpPr>
        <dsp:cNvPr id="0" name=""/>
        <dsp:cNvSpPr/>
      </dsp:nvSpPr>
      <dsp:spPr>
        <a:xfrm>
          <a:off x="178887" y="646027"/>
          <a:ext cx="907238" cy="453619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Табличное</a:t>
          </a:r>
        </a:p>
      </dsp:txBody>
      <dsp:txXfrm>
        <a:off x="178887" y="646027"/>
        <a:ext cx="907238" cy="453619"/>
      </dsp:txXfrm>
    </dsp:sp>
    <dsp:sp modelId="{761452AA-B1C0-401C-B8FD-05C7EBDE8E87}">
      <dsp:nvSpPr>
        <dsp:cNvPr id="0" name=""/>
        <dsp:cNvSpPr/>
      </dsp:nvSpPr>
      <dsp:spPr>
        <a:xfrm>
          <a:off x="1276645" y="646027"/>
          <a:ext cx="907238" cy="453619"/>
        </a:xfrm>
        <a:prstGeom prst="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Графическое</a:t>
          </a:r>
        </a:p>
      </dsp:txBody>
      <dsp:txXfrm>
        <a:off x="1276645" y="646027"/>
        <a:ext cx="907238" cy="453619"/>
      </dsp:txXfrm>
    </dsp:sp>
    <dsp:sp modelId="{33FCE1BC-7DB6-4FCB-AE95-2BFBF9A92887}">
      <dsp:nvSpPr>
        <dsp:cNvPr id="0" name=""/>
        <dsp:cNvSpPr/>
      </dsp:nvSpPr>
      <dsp:spPr>
        <a:xfrm>
          <a:off x="1503455" y="1290166"/>
          <a:ext cx="907238" cy="453619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Многоугольник распределения</a:t>
          </a:r>
        </a:p>
      </dsp:txBody>
      <dsp:txXfrm>
        <a:off x="1503455" y="1290166"/>
        <a:ext cx="907238" cy="453619"/>
      </dsp:txXfrm>
    </dsp:sp>
    <dsp:sp modelId="{C3920F37-9F44-411C-A1CD-1CB40B64E460}">
      <dsp:nvSpPr>
        <dsp:cNvPr id="0" name=""/>
        <dsp:cNvSpPr/>
      </dsp:nvSpPr>
      <dsp:spPr>
        <a:xfrm>
          <a:off x="1503455" y="1934306"/>
          <a:ext cx="907238" cy="453619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Гистограмма</a:t>
          </a:r>
        </a:p>
      </dsp:txBody>
      <dsp:txXfrm>
        <a:off x="1503455" y="1934306"/>
        <a:ext cx="907238" cy="453619"/>
      </dsp:txXfrm>
    </dsp:sp>
    <dsp:sp modelId="{35A21A98-EACC-4FEB-8200-1785A3813ABA}">
      <dsp:nvSpPr>
        <dsp:cNvPr id="0" name=""/>
        <dsp:cNvSpPr/>
      </dsp:nvSpPr>
      <dsp:spPr>
        <a:xfrm>
          <a:off x="1503455" y="2578445"/>
          <a:ext cx="907238" cy="453619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Круговая диаграмма</a:t>
          </a:r>
        </a:p>
      </dsp:txBody>
      <dsp:txXfrm>
        <a:off x="1503455" y="2578445"/>
        <a:ext cx="907238" cy="45361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982689-5CF1-4AAD-996B-7C9FDCBAEC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669</TotalTime>
  <Pages>12</Pages>
  <Words>1561</Words>
  <Characters>8904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и Дмитрий</dc:creator>
  <cp:keywords/>
  <dc:description/>
  <cp:lastModifiedBy>Учитель</cp:lastModifiedBy>
  <cp:revision>9</cp:revision>
  <cp:lastPrinted>2014-03-20T16:02:00Z</cp:lastPrinted>
  <dcterms:created xsi:type="dcterms:W3CDTF">2014-03-10T15:38:00Z</dcterms:created>
  <dcterms:modified xsi:type="dcterms:W3CDTF">2014-03-20T16:20:00Z</dcterms:modified>
</cp:coreProperties>
</file>